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1E" w:rsidRPr="00A84F1D" w:rsidRDefault="00BE7F1E" w:rsidP="00A84F1D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4F1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E7F1E" w:rsidRPr="00A84F1D" w:rsidRDefault="00BE7F1E" w:rsidP="00A84F1D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4F1D">
        <w:rPr>
          <w:rFonts w:ascii="Times New Roman" w:hAnsi="Times New Roman" w:cs="Times New Roman"/>
          <w:sz w:val="24"/>
          <w:szCs w:val="24"/>
        </w:rPr>
        <w:t>Сицкая средняя общеобразовательная школа</w:t>
      </w:r>
    </w:p>
    <w:p w:rsidR="00BE7F1E" w:rsidRPr="00A84F1D" w:rsidRDefault="00BE7F1E" w:rsidP="00A84F1D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4F1D">
        <w:rPr>
          <w:rFonts w:ascii="Times New Roman" w:hAnsi="Times New Roman" w:cs="Times New Roman"/>
          <w:sz w:val="24"/>
          <w:szCs w:val="24"/>
        </w:rPr>
        <w:t>Чкаловского района Нижегородской области</w:t>
      </w:r>
    </w:p>
    <w:tbl>
      <w:tblPr>
        <w:tblpPr w:leftFromText="180" w:rightFromText="180" w:vertAnchor="text" w:horzAnchor="margin" w:tblpY="662"/>
        <w:tblW w:w="14646" w:type="dxa"/>
        <w:tblLook w:val="01E0"/>
      </w:tblPr>
      <w:tblGrid>
        <w:gridCol w:w="7326"/>
        <w:gridCol w:w="7320"/>
      </w:tblGrid>
      <w:tr w:rsidR="00BE7F1E" w:rsidRPr="00A84F1D">
        <w:trPr>
          <w:trHeight w:val="2330"/>
        </w:trPr>
        <w:tc>
          <w:tcPr>
            <w:tcW w:w="7326" w:type="dxa"/>
          </w:tcPr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</w:t>
            </w:r>
          </w:p>
          <w:p w:rsidR="00BE7F1E" w:rsidRPr="00A84F1D" w:rsidRDefault="00BE7F1E" w:rsidP="00A84F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Р</w:t>
            </w: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>МО учителей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музыки</w:t>
            </w:r>
          </w:p>
          <w:p w:rsidR="00BE7F1E" w:rsidRPr="00A84F1D" w:rsidRDefault="00BE7F1E" w:rsidP="00A84F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«___»__________________2015</w:t>
            </w: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BE7F1E" w:rsidRPr="00A84F1D" w:rsidRDefault="00BE7F1E" w:rsidP="00A84F1D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7320" w:type="dxa"/>
          </w:tcPr>
          <w:p w:rsidR="00BE7F1E" w:rsidRPr="00A84F1D" w:rsidRDefault="00BE7F1E" w:rsidP="00A84F1D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  УТВЕРЖДАЮ</w:t>
            </w: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 директор МБОУ  Сицкой СОШ                                                 </w:t>
            </w: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________________Н.Г. Немцева                                            </w:t>
            </w: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«___»__________________2015</w:t>
            </w:r>
            <w:r w:rsidRPr="00A84F1D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7F1E" w:rsidRPr="00A84F1D" w:rsidRDefault="00BE7F1E" w:rsidP="00A84F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BE7F1E" w:rsidRPr="00A84F1D" w:rsidRDefault="00BE7F1E" w:rsidP="00A84F1D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E7F1E" w:rsidRPr="00A84F1D" w:rsidRDefault="00BE7F1E" w:rsidP="00A84F1D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</w:t>
      </w:r>
      <w:r w:rsidRPr="00A84F1D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</w:p>
    <w:p w:rsidR="00BE7F1E" w:rsidRPr="00A84F1D" w:rsidRDefault="00BE7F1E" w:rsidP="00A84F1D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МУЗЫКЕ</w:t>
      </w:r>
    </w:p>
    <w:p w:rsidR="00BE7F1E" w:rsidRPr="00A84F1D" w:rsidRDefault="00BE7F1E" w:rsidP="00A84F1D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84F1D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E7F1E" w:rsidRPr="00A84F1D" w:rsidRDefault="00BE7F1E" w:rsidP="00A84F1D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2015-2016</w:t>
      </w:r>
      <w:r w:rsidRPr="00A84F1D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E7F1E" w:rsidRPr="00A84F1D" w:rsidRDefault="00BE7F1E" w:rsidP="00A84F1D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7F1E" w:rsidRDefault="00BE7F1E" w:rsidP="00A84F1D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в год –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34</w:t>
      </w: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     Количество часов в неделю-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</w:p>
    <w:p w:rsidR="00BE7F1E" w:rsidRPr="00A84F1D" w:rsidRDefault="00BE7F1E" w:rsidP="00A84F1D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E7F1E" w:rsidRDefault="00BE7F1E" w:rsidP="00A84F1D">
      <w:pPr>
        <w:tabs>
          <w:tab w:val="left" w:pos="1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Программа: </w:t>
      </w:r>
      <w:r>
        <w:rPr>
          <w:rFonts w:ascii="Times New Roman" w:hAnsi="Times New Roman" w:cs="Times New Roman"/>
          <w:sz w:val="24"/>
          <w:szCs w:val="24"/>
        </w:rPr>
        <w:t>Музыка. 5-8 классы: программы для общеобразовательных учреждений / В.В. Алеев,Т.И. Науменко, Т. Н. Кичак. М.: Дрофа,2010. – 90с.</w:t>
      </w:r>
    </w:p>
    <w:p w:rsidR="00BE7F1E" w:rsidRPr="001C125D" w:rsidRDefault="00BE7F1E" w:rsidP="00A84F1D">
      <w:pPr>
        <w:tabs>
          <w:tab w:val="left" w:pos="1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Учебник: </w:t>
      </w:r>
      <w:r>
        <w:rPr>
          <w:rFonts w:ascii="Times New Roman" w:hAnsi="Times New Roman" w:cs="Times New Roman"/>
          <w:sz w:val="24"/>
          <w:szCs w:val="24"/>
        </w:rPr>
        <w:t>Музыка. 5 класс. М: Дрофа, 2012г.</w:t>
      </w:r>
    </w:p>
    <w:p w:rsidR="00BE7F1E" w:rsidRPr="00A84F1D" w:rsidRDefault="00BE7F1E" w:rsidP="00A84F1D">
      <w:pPr>
        <w:tabs>
          <w:tab w:val="left" w:pos="18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 программы: </w:t>
      </w:r>
      <w:r w:rsidRPr="00A84F1D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музыки</w:t>
      </w:r>
      <w:r w:rsidRPr="00A84F1D">
        <w:rPr>
          <w:rFonts w:ascii="Times New Roman" w:hAnsi="Times New Roman" w:cs="Times New Roman"/>
          <w:b/>
          <w:bCs/>
          <w:sz w:val="24"/>
          <w:szCs w:val="24"/>
        </w:rPr>
        <w:t xml:space="preserve"> Панина Мария Владимировна</w:t>
      </w:r>
    </w:p>
    <w:p w:rsidR="00BE7F1E" w:rsidRDefault="00BE7F1E" w:rsidP="00A84F1D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</w:p>
    <w:p w:rsidR="00BE7F1E" w:rsidRDefault="00BE7F1E" w:rsidP="00F60A9C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Сицкое – 2015</w:t>
      </w:r>
      <w:r w:rsidRPr="00A84F1D">
        <w:rPr>
          <w:rFonts w:ascii="Times New Roman" w:hAnsi="Times New Roman" w:cs="Times New Roman"/>
          <w:sz w:val="24"/>
          <w:szCs w:val="24"/>
        </w:rPr>
        <w:t>г</w:t>
      </w:r>
    </w:p>
    <w:p w:rsidR="00BE7F1E" w:rsidRDefault="00BE7F1E" w:rsidP="008F5B9C">
      <w:pPr>
        <w:pStyle w:val="Heading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BE7F1E" w:rsidRPr="008F5B9C" w:rsidRDefault="00BE7F1E" w:rsidP="008F5B9C"/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Рабочая программа «Музыка» для 5 класса (Авторы: В.В.Алеев, Т.И.Науменко), предназначена для общеобразовательных учреждений различно типа. Она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Фундаментального ядра содержания общего образования, примерных программ «Музыка»  основного общего образования. Данную программу характеризует глубинная взаимосвязь с программой для 1-4 классов, проявляющаяся в единстве и развитии методологических  и методических  подходов, в координации тематического и музыкального материала.</w:t>
      </w:r>
    </w:p>
    <w:p w:rsidR="00BE7F1E" w:rsidRDefault="00BE7F1E" w:rsidP="00A11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учебного материала ориентируется на систему основных понятий, относящихся к области «Искусство»: основы музыки (Истоки и природа музыкального искусства. Музыкальный фольклор. Народная и профессиональная музыка. Композитор — исполнитель — слушатель. Жизненное содержание музыкального искусства.  Взаимодействие музыки с другими видами искусства (литература, театр, хореография, изобразительное искусство).</w:t>
      </w:r>
    </w:p>
    <w:p w:rsidR="00BE7F1E" w:rsidRDefault="00BE7F1E" w:rsidP="00A11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Закономерности музыкального искусства: </w:t>
      </w:r>
      <w:r>
        <w:rPr>
          <w:rFonts w:ascii="Times New Roman" w:hAnsi="Times New Roman" w:cs="Times New Roman"/>
          <w:sz w:val="24"/>
          <w:szCs w:val="24"/>
        </w:rPr>
        <w:t>Интонация. Музыкальная речь. Музыкальные и речевые интонации. Выразительность и изобразительность. Общее представление об основных средствах музыкальной выразительности. Мелодия. Ритм. Темп. Динамика. Тембр. Лад. Всеобщность музыкального языка. Музыкальный образ. Музыкальная драматургия. Развитие музыки. Основные приемы музыкального развития.</w:t>
      </w:r>
    </w:p>
    <w:p w:rsidR="00BE7F1E" w:rsidRDefault="00BE7F1E" w:rsidP="00A11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Виды музыки: </w:t>
      </w:r>
      <w:r>
        <w:rPr>
          <w:rFonts w:ascii="Times New Roman" w:hAnsi="Times New Roman" w:cs="Times New Roman"/>
          <w:sz w:val="24"/>
          <w:szCs w:val="24"/>
        </w:rPr>
        <w:t>Музыка вокальная и инструментальная. Музыка сольная, хоровая, оркестровая. Певческие голоса и хоры. Музыкальные инструменты. Оркестр и его разновидности. Музыка симфоническая и театральная; вокально- инструментальная и камерно- инструментальная.</w:t>
      </w:r>
    </w:p>
    <w:p w:rsidR="00BE7F1E" w:rsidRDefault="00BE7F1E" w:rsidP="00A11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Жанры и формы музыки: </w:t>
      </w:r>
      <w:r>
        <w:rPr>
          <w:rFonts w:ascii="Times New Roman" w:hAnsi="Times New Roman" w:cs="Times New Roman"/>
          <w:sz w:val="24"/>
          <w:szCs w:val="24"/>
        </w:rPr>
        <w:t>Песня, романс. Многообразие музыкальных форм. Одночастные, двухчастные и трехчастные формы. Вариации. Рондо. Концерт. Сюита. Кантата. Сонатно-симфонический цикл. Опера. Балет. Симфония.</w:t>
      </w:r>
    </w:p>
    <w:p w:rsidR="00BE7F1E" w:rsidRDefault="00BE7F1E" w:rsidP="00A11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Музыкальная классика: </w:t>
      </w:r>
      <w:r>
        <w:rPr>
          <w:rFonts w:ascii="Times New Roman" w:hAnsi="Times New Roman" w:cs="Times New Roman"/>
          <w:sz w:val="24"/>
          <w:szCs w:val="24"/>
        </w:rPr>
        <w:t>Музыка различных исторических эпох. Духовная музыка. Западноевропейская музыкальная культура. Русская музыкальная культура. Народно-песенные истоки русской профессиональной музыки. Национальные школы в музыкальном искусстве. Творчество выдающихся отечественных и зарубежных композиторов.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Общая характеристика предмета</w:t>
      </w:r>
    </w:p>
    <w:p w:rsidR="00BE7F1E" w:rsidRPr="008F5B9C" w:rsidRDefault="00BE7F1E" w:rsidP="008F5B9C"/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Настоящая программа опирается на позитивные традиции в области музыкально–эстетического развития школьников, сложившиеся в отечественной педагогике. Учитываются концептуальные положения программы, разработанной под научным руководителем Д.Б.Кабалевским. 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Программа нацелена на углубление идеи многообразных взаимодействий музыки с жизнью, природой, психологией музыкального восприятия, а также с другими видами и предметами художественной и познавательной деятельности – литературой, изобразительным искусством, историей, мировой художественной культурой, русским языком, природоведением. 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программе музыка рассматривается не только с точки зрения эстетической ценности, но и с позиции универсального значения в мире, раскрывая её во всем богатстве граней, врастающих в различные сферы бытия, - природу, обычаи, верования, человеческие отношения, фантазии, чувства. 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Для программы характерно: системное погружение в проблематику музыкального содержания; рассмотрение музыкального искусства с точки зрения стилевого подхода, применяемого с учетом научных достижений в области эстетики, литературоведения, музыкознания;  углубление идеи музыкального образования при помощи учебника; обновление музыкального материала, а также введение параллельного и методически целесообразного литературного и изобразительного рядов.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Ценностные ориентиры содержания курса заключаются:</w:t>
      </w:r>
    </w:p>
    <w:p w:rsidR="00BE7F1E" w:rsidRDefault="00BE7F1E" w:rsidP="00A112E1">
      <w:pPr>
        <w:pStyle w:val="ListParagraph"/>
        <w:numPr>
          <w:ilvl w:val="0"/>
          <w:numId w:val="35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и воспитании у обучающихся веры в Россию, чувства личной ответственности за Отечество;</w:t>
      </w:r>
    </w:p>
    <w:p w:rsidR="00BE7F1E" w:rsidRDefault="00BE7F1E" w:rsidP="00A112E1">
      <w:pPr>
        <w:pStyle w:val="ListParagraph"/>
        <w:numPr>
          <w:ilvl w:val="0"/>
          <w:numId w:val="35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чувства патриотизма и гражданской солидарности;</w:t>
      </w:r>
    </w:p>
    <w:p w:rsidR="00BE7F1E" w:rsidRDefault="00BE7F1E" w:rsidP="00A112E1">
      <w:pPr>
        <w:pStyle w:val="ListParagraph"/>
        <w:numPr>
          <w:ilvl w:val="0"/>
          <w:numId w:val="35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разностороннего, интеллектуально-творческого и духовного развития;</w:t>
      </w:r>
    </w:p>
    <w:p w:rsidR="00BE7F1E" w:rsidRDefault="00BE7F1E" w:rsidP="00A112E1">
      <w:pPr>
        <w:pStyle w:val="ListParagraph"/>
        <w:numPr>
          <w:ilvl w:val="0"/>
          <w:numId w:val="35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основ художественного мышления;</w:t>
      </w:r>
    </w:p>
    <w:p w:rsidR="00BE7F1E" w:rsidRDefault="00BE7F1E" w:rsidP="00A112E1">
      <w:pPr>
        <w:pStyle w:val="ListParagraph"/>
        <w:numPr>
          <w:ilvl w:val="0"/>
          <w:numId w:val="35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е.</w:t>
      </w:r>
    </w:p>
    <w:p w:rsidR="00BE7F1E" w:rsidRDefault="00BE7F1E" w:rsidP="008F5B9C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Место предмета в учебном плане</w:t>
      </w:r>
    </w:p>
    <w:p w:rsidR="00BE7F1E" w:rsidRPr="008F5B9C" w:rsidRDefault="00BE7F1E" w:rsidP="008F5B9C"/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Настоящая программа  «Музыка 5 класс » составлена в полном соответствии с Базисным учебным планом МБОУ Сицкой СОШ. Она предусматривает следующее количество часов, отведенное на изучение предмета: «Музыка» в 5-х классах   34 часа в год (1час в неделю). Количество часов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четверти – 8; во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7; 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10; 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четверти – 9;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Урок музыки поддерживается разными формами внеурочной музыкальной деятельности школьников: вне школы – посещением спектаклей, экскурсиями в музеи, на выставки; в школе – кружками. Их работа создаёт благоприятную среду для творческого самовыражения ребенка, расширяет границы его познавательной активности, общения со сверстниками, учителями, родителями. А также участием в городских фестивалях и конкурсах.</w:t>
      </w:r>
    </w:p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Цель рабочей программы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7F1E" w:rsidRPr="00F60A9C" w:rsidRDefault="00BE7F1E" w:rsidP="00F60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Цель программы: </w:t>
      </w:r>
      <w:r>
        <w:rPr>
          <w:rFonts w:ascii="Times New Roman" w:hAnsi="Times New Roman" w:cs="Times New Roman"/>
          <w:sz w:val="24"/>
          <w:szCs w:val="24"/>
        </w:rPr>
        <w:t>Духовно – нравственное  воспитание  пятиклассников в процессе приобщения к народной и профессиональной музыкальной культуре.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>
        <w:rPr>
          <w:rFonts w:ascii="Times New Roman" w:hAnsi="Times New Roman" w:cs="Times New Roman"/>
          <w:sz w:val="24"/>
          <w:szCs w:val="24"/>
        </w:rPr>
        <w:t>направлены на реализацию цели программы и состоят в следующем: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развитию интереса к музыке в процессе творческого самовыражения, проявляющегося в размышлениях о музыке, собственном разнообразном творчестве, практике применения информационно-коммуникационных технологий;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музыкально-эстетическую культуру школьников на основе приобщения к шедеврам  музыкального искусства;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научить находить взаимодействия между музыкой и  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заложить систему знаний, нацеленных на осмысленное восприятие музыкальных произведений (понимание характерных признаков музыкально–исторических стилей, знание наиболее значительных музыкальных жанров и форм, средств музыкальной выразительности, осознание глубокой взаимосвязи между содержанием и  формой в музыкальном искусстве).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Личностные,  метапредметные и предметные результаты освоения учебного предмета</w:t>
      </w:r>
    </w:p>
    <w:p w:rsidR="00BE7F1E" w:rsidRDefault="00BE7F1E" w:rsidP="00A112E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E7F1E" w:rsidRDefault="00BE7F1E" w:rsidP="00A112E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целостное представление о поликультурной картине современного музыкального мира; 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развитое  музыкально–эстетическое чувство, проявляющееся в эмоционально-ценностном, заинтересованном отношении к музыке во всем многообразии ее стилей, форм и жанров;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усовершенствованный художественный вкус, устойчивый  в области эстетически ценных произведений музыкального искусства;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художественными умениями и навыками в процессе продуктивной музыкально-творческой деятельности;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определенный  уровень развития общих музыкальных способностей, включая образное и ассоциативное мышление, творческое воображение;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устойчивые навыки  самостоятельной, целенаправленной, содержательной музыкально-учебной деятельности;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сотрудничество в ходе решения коллективных музыкально-творческих проектов и различных творческих задач.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Метапредметные   результаты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Познавательные </w:t>
      </w:r>
    </w:p>
    <w:p w:rsidR="00BE7F1E" w:rsidRPr="00F60A9C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A9C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BE7F1E" w:rsidRDefault="00BE7F1E" w:rsidP="00A112E1">
      <w:pPr>
        <w:pStyle w:val="ListParagraph"/>
        <w:numPr>
          <w:ilvl w:val="0"/>
          <w:numId w:val="3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собственную учебную деятельность и вносить  необходимые коррективы для достижения запланированных результатов;</w:t>
      </w:r>
    </w:p>
    <w:p w:rsidR="00BE7F1E" w:rsidRDefault="00BE7F1E" w:rsidP="00A112E1">
      <w:pPr>
        <w:pStyle w:val="ListParagraph"/>
        <w:numPr>
          <w:ilvl w:val="0"/>
          <w:numId w:val="37"/>
        </w:numPr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использовать различные источники информации; стремиться к самостоятельному общению с искусством и художественному самообразованию;</w:t>
      </w:r>
    </w:p>
    <w:p w:rsidR="00BE7F1E" w:rsidRDefault="00BE7F1E" w:rsidP="00A112E1">
      <w:pPr>
        <w:pStyle w:val="ListParagraph"/>
        <w:numPr>
          <w:ilvl w:val="0"/>
          <w:numId w:val="3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размышлять о воздействии музыки на человека, ее взаимосвязи с жизнью и другими видами искусства;</w:t>
      </w:r>
    </w:p>
    <w:p w:rsidR="00BE7F1E" w:rsidRDefault="00BE7F1E" w:rsidP="00A112E1">
      <w:pPr>
        <w:pStyle w:val="ListParagraph"/>
        <w:numPr>
          <w:ilvl w:val="0"/>
          <w:numId w:val="3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ситуациях;</w:t>
      </w:r>
    </w:p>
    <w:p w:rsidR="00BE7F1E" w:rsidRDefault="00BE7F1E" w:rsidP="00A112E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F1E" w:rsidRPr="00F60A9C" w:rsidRDefault="00BE7F1E" w:rsidP="00A112E1">
      <w:pPr>
        <w:pStyle w:val="141"/>
        <w:shd w:val="clear" w:color="auto" w:fill="auto"/>
        <w:spacing w:line="240" w:lineRule="auto"/>
        <w:ind w:firstLine="0"/>
        <w:rPr>
          <w:b/>
          <w:bCs/>
          <w:i w:val="0"/>
          <w:iCs w:val="0"/>
          <w:sz w:val="24"/>
          <w:szCs w:val="24"/>
          <w:u w:val="single"/>
        </w:rPr>
      </w:pPr>
      <w:r w:rsidRPr="00F60A9C">
        <w:rPr>
          <w:b/>
          <w:bCs/>
          <w:i w:val="0"/>
          <w:iCs w:val="0"/>
          <w:sz w:val="24"/>
          <w:szCs w:val="24"/>
          <w:u w:val="single"/>
        </w:rPr>
        <w:t>Учащиеся получат возможность научиться:</w:t>
      </w:r>
    </w:p>
    <w:p w:rsidR="00BE7F1E" w:rsidRDefault="00BE7F1E" w:rsidP="00A112E1">
      <w:pPr>
        <w:pStyle w:val="141"/>
        <w:shd w:val="clear" w:color="auto" w:fill="auto"/>
        <w:tabs>
          <w:tab w:val="left" w:pos="636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основам рефлексивного чтения;</w:t>
      </w:r>
    </w:p>
    <w:p w:rsidR="00BE7F1E" w:rsidRDefault="00BE7F1E" w:rsidP="00A112E1">
      <w:pPr>
        <w:pStyle w:val="141"/>
        <w:shd w:val="clear" w:color="auto" w:fill="auto"/>
        <w:tabs>
          <w:tab w:val="left" w:pos="631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ставить проблему, аргументировать её актуальность;</w:t>
      </w:r>
    </w:p>
    <w:p w:rsidR="00BE7F1E" w:rsidRDefault="00BE7F1E" w:rsidP="00A112E1">
      <w:pPr>
        <w:pStyle w:val="141"/>
        <w:shd w:val="clear" w:color="auto" w:fill="auto"/>
        <w:tabs>
          <w:tab w:val="left" w:pos="634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самостоятельно проводить исследование на основе применения методов наблюдения и эксперимента;</w:t>
      </w:r>
    </w:p>
    <w:p w:rsidR="00BE7F1E" w:rsidRDefault="00BE7F1E" w:rsidP="00A112E1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выдвигать гипотезы о связях и закономерностях событий, процессов, объектов;</w:t>
      </w:r>
    </w:p>
    <w:p w:rsidR="00BE7F1E" w:rsidRDefault="00BE7F1E" w:rsidP="00A112E1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организовывать исследование с целью проверки гипотез;</w:t>
      </w:r>
    </w:p>
    <w:p w:rsidR="00BE7F1E" w:rsidRDefault="00BE7F1E" w:rsidP="00A112E1">
      <w:pPr>
        <w:pStyle w:val="141"/>
        <w:shd w:val="clear" w:color="auto" w:fill="auto"/>
        <w:tabs>
          <w:tab w:val="left" w:pos="634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делать умозаключения (индуктивное и по аналогии)и выводы на основе аргументации.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Регулятивные 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E7F1E" w:rsidRPr="009C4AF4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AF4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 творческую инициативу и самостоятельность в процессе овладения учебными действиями;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современную культурную и музыкальную жизнь общества и видение своего предназначения в ней;</w:t>
      </w:r>
    </w:p>
    <w:p w:rsidR="00BE7F1E" w:rsidRDefault="00BE7F1E" w:rsidP="00A112E1">
      <w:pPr>
        <w:pStyle w:val="ListParagraph"/>
        <w:numPr>
          <w:ilvl w:val="0"/>
          <w:numId w:val="36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ситуациях.</w:t>
      </w:r>
    </w:p>
    <w:p w:rsidR="00BE7F1E" w:rsidRDefault="00BE7F1E" w:rsidP="00A112E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F1E" w:rsidRPr="009C4AF4" w:rsidRDefault="00BE7F1E" w:rsidP="00A112E1">
      <w:pPr>
        <w:pStyle w:val="141"/>
        <w:shd w:val="clear" w:color="auto" w:fill="auto"/>
        <w:spacing w:line="240" w:lineRule="auto"/>
        <w:ind w:firstLine="0"/>
        <w:rPr>
          <w:i w:val="0"/>
          <w:iCs w:val="0"/>
          <w:sz w:val="24"/>
          <w:szCs w:val="24"/>
        </w:rPr>
      </w:pPr>
      <w:r w:rsidRPr="009C4AF4">
        <w:rPr>
          <w:b/>
          <w:bCs/>
          <w:i w:val="0"/>
          <w:iCs w:val="0"/>
          <w:sz w:val="24"/>
          <w:szCs w:val="24"/>
        </w:rPr>
        <w:t>Учащиеся получат возможность научиться</w:t>
      </w:r>
      <w:r w:rsidRPr="009C4AF4">
        <w:rPr>
          <w:i w:val="0"/>
          <w:iCs w:val="0"/>
          <w:sz w:val="24"/>
          <w:szCs w:val="24"/>
        </w:rPr>
        <w:t>:</w:t>
      </w:r>
    </w:p>
    <w:p w:rsidR="00BE7F1E" w:rsidRDefault="00BE7F1E" w:rsidP="00A112E1">
      <w:pPr>
        <w:pStyle w:val="141"/>
        <w:shd w:val="clear" w:color="auto" w:fill="auto"/>
        <w:tabs>
          <w:tab w:val="left" w:pos="1096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самостоятельно ставить новые учебные цели и задачи;</w:t>
      </w:r>
    </w:p>
    <w:p w:rsidR="00BE7F1E" w:rsidRDefault="00BE7F1E" w:rsidP="00A112E1">
      <w:pPr>
        <w:pStyle w:val="141"/>
        <w:shd w:val="clear" w:color="auto" w:fill="auto"/>
        <w:tabs>
          <w:tab w:val="left" w:pos="1099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построению жизненных планов во временной перспективе;</w:t>
      </w:r>
    </w:p>
    <w:p w:rsidR="00BE7F1E" w:rsidRDefault="00BE7F1E" w:rsidP="00A112E1">
      <w:pPr>
        <w:pStyle w:val="141"/>
        <w:shd w:val="clear" w:color="auto" w:fill="auto"/>
        <w:tabs>
          <w:tab w:val="left" w:pos="1090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при планировании достижения целей самостоятельно адекватно учитывать условия и средства их достижения;</w:t>
      </w:r>
    </w:p>
    <w:p w:rsidR="00BE7F1E" w:rsidRDefault="00BE7F1E" w:rsidP="00A112E1">
      <w:pPr>
        <w:pStyle w:val="141"/>
        <w:shd w:val="clear" w:color="auto" w:fill="auto"/>
        <w:tabs>
          <w:tab w:val="left" w:pos="1099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выделять альтернативные способы достижения цели выбирать наиболее эффективный способ;</w:t>
      </w:r>
    </w:p>
    <w:p w:rsidR="00BE7F1E" w:rsidRDefault="00BE7F1E" w:rsidP="00A112E1">
      <w:pPr>
        <w:pStyle w:val="141"/>
        <w:shd w:val="clear" w:color="auto" w:fill="auto"/>
        <w:tabs>
          <w:tab w:val="left" w:pos="1123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BE7F1E" w:rsidRDefault="00BE7F1E" w:rsidP="00A112E1">
      <w:pPr>
        <w:pStyle w:val="141"/>
        <w:shd w:val="clear" w:color="auto" w:fill="auto"/>
        <w:tabs>
          <w:tab w:val="left" w:pos="1104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BE7F1E" w:rsidRDefault="00BE7F1E" w:rsidP="00A112E1">
      <w:pPr>
        <w:pStyle w:val="141"/>
        <w:shd w:val="clear" w:color="auto" w:fill="auto"/>
        <w:tabs>
          <w:tab w:val="left" w:pos="1099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BE7F1E" w:rsidRDefault="00BE7F1E" w:rsidP="00A112E1">
      <w:pPr>
        <w:pStyle w:val="141"/>
        <w:shd w:val="clear" w:color="auto" w:fill="auto"/>
        <w:tabs>
          <w:tab w:val="left" w:pos="654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BE7F1E" w:rsidRDefault="00BE7F1E" w:rsidP="00A112E1">
      <w:pPr>
        <w:pStyle w:val="141"/>
        <w:shd w:val="clear" w:color="auto" w:fill="auto"/>
        <w:tabs>
          <w:tab w:val="left" w:pos="636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основам саморегуляции эмоциональных состояний;</w:t>
      </w:r>
    </w:p>
    <w:p w:rsidR="00BE7F1E" w:rsidRDefault="00BE7F1E" w:rsidP="00A112E1">
      <w:pPr>
        <w:pStyle w:val="141"/>
        <w:shd w:val="clear" w:color="auto" w:fill="auto"/>
        <w:tabs>
          <w:tab w:val="left" w:pos="630"/>
        </w:tabs>
        <w:spacing w:line="240" w:lineRule="auto"/>
        <w:ind w:firstLine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• </w:t>
      </w:r>
      <w:r>
        <w:rPr>
          <w:sz w:val="24"/>
          <w:szCs w:val="24"/>
        </w:rPr>
        <w:t>прилагать волевые усилия и преодолевать трудностии препятствия на пути достижения целей.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Коммуникативные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BE7F1E" w:rsidRDefault="00BE7F1E" w:rsidP="00A112E1">
      <w:pPr>
        <w:pStyle w:val="ListParagraph"/>
        <w:numPr>
          <w:ilvl w:val="0"/>
          <w:numId w:val="3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C4AF4">
        <w:rPr>
          <w:rFonts w:ascii="Times New Roman" w:hAnsi="Times New Roman" w:cs="Times New Roman"/>
          <w:b/>
          <w:bCs/>
          <w:sz w:val="24"/>
          <w:szCs w:val="24"/>
          <w:u w:val="single"/>
        </w:rPr>
        <w:t>Учащиеся получат возможность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</w:p>
    <w:p w:rsidR="00BE7F1E" w:rsidRDefault="00BE7F1E" w:rsidP="00A112E1">
      <w:pPr>
        <w:pStyle w:val="ListParagraph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участвовать в жизни класса, школы, города и др., общаться, взаимодействовать со сверстниками в совместной творческой   деятельности</w:t>
      </w:r>
    </w:p>
    <w:p w:rsidR="00BE7F1E" w:rsidRDefault="00BE7F1E" w:rsidP="00A112E1">
      <w:pPr>
        <w:pStyle w:val="141"/>
        <w:numPr>
          <w:ilvl w:val="0"/>
          <w:numId w:val="38"/>
        </w:numPr>
        <w:shd w:val="clear" w:color="auto" w:fill="auto"/>
        <w:tabs>
          <w:tab w:val="left" w:pos="1128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BE7F1E" w:rsidRDefault="00BE7F1E" w:rsidP="00A112E1">
      <w:pPr>
        <w:pStyle w:val="141"/>
        <w:numPr>
          <w:ilvl w:val="0"/>
          <w:numId w:val="38"/>
        </w:numPr>
        <w:shd w:val="clear" w:color="auto" w:fill="auto"/>
        <w:tabs>
          <w:tab w:val="left" w:pos="1128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E7F1E" w:rsidRDefault="00BE7F1E" w:rsidP="00A112E1">
      <w:pPr>
        <w:pStyle w:val="141"/>
        <w:numPr>
          <w:ilvl w:val="0"/>
          <w:numId w:val="38"/>
        </w:numPr>
        <w:shd w:val="clear" w:color="auto" w:fill="auto"/>
        <w:tabs>
          <w:tab w:val="left" w:pos="1128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вступать в диалог, а также участвовать в коллективном обсуждении проблем, участвовать в дискуссии, аргументировать свою позицию.</w:t>
      </w:r>
    </w:p>
    <w:p w:rsidR="00BE7F1E" w:rsidRDefault="00BE7F1E" w:rsidP="009C4AF4">
      <w:pPr>
        <w:pStyle w:val="141"/>
        <w:shd w:val="clear" w:color="auto" w:fill="auto"/>
        <w:tabs>
          <w:tab w:val="left" w:pos="1128"/>
        </w:tabs>
        <w:spacing w:line="240" w:lineRule="auto"/>
        <w:ind w:firstLine="0"/>
        <w:rPr>
          <w:sz w:val="24"/>
          <w:szCs w:val="24"/>
        </w:rPr>
      </w:pPr>
    </w:p>
    <w:p w:rsidR="00BE7F1E" w:rsidRDefault="00BE7F1E" w:rsidP="00A112E1">
      <w:pPr>
        <w:pStyle w:val="Heading2"/>
        <w:spacing w:line="240" w:lineRule="auto"/>
        <w:ind w:left="42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Способы контроля и оценивания образовательных достижений</w:t>
      </w:r>
    </w:p>
    <w:p w:rsidR="00BE7F1E" w:rsidRPr="009C4AF4" w:rsidRDefault="00BE7F1E" w:rsidP="009C4AF4">
      <w:pPr>
        <w:spacing w:after="0" w:line="240" w:lineRule="auto"/>
        <w:rPr>
          <w:sz w:val="16"/>
          <w:szCs w:val="16"/>
        </w:rPr>
      </w:pPr>
    </w:p>
    <w:p w:rsidR="00BE7F1E" w:rsidRDefault="00BE7F1E" w:rsidP="009C4AF4">
      <w:pPr>
        <w:pStyle w:val="BodyTextIndent2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качестве форм контроля могут использоваться творческие задания: музыкальные турниры, урок – музыкальное путешествие), анализ музыкальных произведений, музыкальные викторины, уроки – концерты, тесты. </w:t>
      </w:r>
    </w:p>
    <w:p w:rsidR="00BE7F1E" w:rsidRDefault="00BE7F1E" w:rsidP="00A112E1"/>
    <w:p w:rsidR="00BE7F1E" w:rsidRDefault="00BE7F1E" w:rsidP="009C4AF4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Содержание учебного предмета </w:t>
      </w:r>
    </w:p>
    <w:p w:rsidR="00BE7F1E" w:rsidRDefault="00BE7F1E" w:rsidP="009C4AF4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E7F1E" w:rsidRDefault="00BE7F1E" w:rsidP="009C4A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Содержание 5 класса (тема года «Музыка и другие виды искусства») раскрывается в двух крупных разделах – «Музыка и литература», «Музыка  и изобразительное искусство».</w:t>
      </w:r>
    </w:p>
    <w:p w:rsidR="00BE7F1E" w:rsidRDefault="00BE7F1E" w:rsidP="00A11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построение года соответственно предполагает знакомство школьников с жанрами музыки, испытавшими наибольшее воздействие со стороны литературы и живописи. Это такие музыкальные жанры, как песня, романс, хоровая музыка, опера, балет (раздел «Музыка и литература»), а также специфические жанровые разновидности – музыкальный портрет, пейзаж в музыке и другие (раздел «Музыка и изобразительное искусство»).</w:t>
      </w:r>
    </w:p>
    <w:p w:rsidR="00BE7F1E" w:rsidRDefault="00BE7F1E" w:rsidP="009C4AF4">
      <w:pPr>
        <w:pStyle w:val="Default"/>
        <w:jc w:val="both"/>
      </w:pPr>
      <w:r>
        <w:rPr>
          <w:rFonts w:ascii="Times New Roman" w:hAnsi="Times New Roman" w:cs="Times New Roman"/>
        </w:rPr>
        <w:t xml:space="preserve">         Междисциплинарные взаимодействия, заявленные в теме года, выходят далеко за пределы обозначенных видов искусства. Содержание учебного материала предусматривает изучение «музыки в единстве с тем, что ее рождает и окружает с жизнью, обычаями, верованиями, стихами, сказками, дворцами, храмами, картинами и многим-многим другим». Кроме того, она «призвана научить наблюдать, сравнивать, сопоставлять, видеть большое в малом, находить приметы одного явления в другом и тем самым подтверждать их глубинную взаимосвязь». Программа позволяет раскрыть высокий духовный смысл русского искусства, несущего в себе веру, добро, любовь, нравственность. В практике массового музыкального образования главным становится обращение учащихся к произведениям искусства как к духовному опыту поколений, проживание их в собственной музыкальной деятельности, что позволит активно формировать эмоционально-ценностный, нравственно-эстетический опыт учащихся, а также опыт музыкально - художественного творчества. В программу включены произведения оренбургских композиторов – песенников.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Столь обширные задачи предполагают постоянную координацию курса с другими предметами, изучаемыми в 5 классе:</w:t>
      </w:r>
    </w:p>
    <w:p w:rsidR="00BE7F1E" w:rsidRDefault="00BE7F1E" w:rsidP="00A112E1">
      <w:pPr>
        <w:pStyle w:val="ListParagraph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литературой («общепрограммные» литературные произведения и жанры–например, сказка Х.К.Андерсена, поэма А.С.Пушкина «Руслан и Людмила», стихотворения А.С.Пушкина «Зимний вечер», «Вот север, тучи нагоняя…», «музыкальная басня–Г.Маляр. «Похвала знатока», общие для литературы и музыки понятия </w:t>
      </w:r>
      <w:r>
        <w:rPr>
          <w:rFonts w:ascii="Times New Roman" w:hAnsi="Times New Roman" w:cs="Times New Roman"/>
          <w:i/>
          <w:iCs/>
          <w:sz w:val="24"/>
          <w:szCs w:val="24"/>
        </w:rPr>
        <w:t>интонация, предложение, фраза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E7F1E" w:rsidRDefault="00BE7F1E" w:rsidP="00A112E1">
      <w:pPr>
        <w:pStyle w:val="ListParagraph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изобразительным искусством (жанровые разновидности–портрет, пейзаж; общие для живописи и музыки понятия– пространство, контраст, нюанс, музыкальная краска и т.д.);</w:t>
      </w:r>
    </w:p>
    <w:p w:rsidR="00BE7F1E" w:rsidRDefault="00BE7F1E" w:rsidP="00A112E1">
      <w:pPr>
        <w:pStyle w:val="ListParagraph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историей (изучение древнегреческой мифологии–К.В. Глюк «Орфей»);</w:t>
      </w:r>
    </w:p>
    <w:p w:rsidR="00BE7F1E" w:rsidRDefault="00BE7F1E" w:rsidP="00A112E1">
      <w:pPr>
        <w:pStyle w:val="ListParagraph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мировой художественной культурой  (особенности художественного направления «импрессионизм»);</w:t>
      </w:r>
    </w:p>
    <w:p w:rsidR="00BE7F1E" w:rsidRDefault="00BE7F1E" w:rsidP="00A112E1">
      <w:pPr>
        <w:pStyle w:val="ListParagraph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русским языком (воспитание культуры речи через чтение и воспроизведение текста; формирование культуры анализа текста на примере приема «описание» - описание романса К.Дебюсси «Оград бесконечный ряд»;</w:t>
      </w:r>
    </w:p>
    <w:p w:rsidR="00BE7F1E" w:rsidRDefault="00BE7F1E" w:rsidP="00A112E1">
      <w:pPr>
        <w:pStyle w:val="ListParagraph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природоведением (многократное акцентирование связи музыки с окружающим миром, природой).</w:t>
      </w:r>
    </w:p>
    <w:p w:rsidR="00BE7F1E" w:rsidRDefault="00BE7F1E" w:rsidP="00A112E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Тематическое планирование</w:t>
      </w:r>
    </w:p>
    <w:p w:rsidR="00BE7F1E" w:rsidRDefault="00BE7F1E" w:rsidP="00A112E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 (34ч)</w:t>
      </w:r>
    </w:p>
    <w:p w:rsidR="00BE7F1E" w:rsidRDefault="00BE7F1E" w:rsidP="00A11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года «Музыка и другие виды искусства»</w:t>
      </w:r>
    </w:p>
    <w:tbl>
      <w:tblPr>
        <w:tblW w:w="150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1"/>
        <w:gridCol w:w="1558"/>
        <w:gridCol w:w="2834"/>
        <w:gridCol w:w="2692"/>
        <w:gridCol w:w="2409"/>
        <w:gridCol w:w="2375"/>
        <w:gridCol w:w="993"/>
        <w:gridCol w:w="1100"/>
        <w:gridCol w:w="175"/>
        <w:gridCol w:w="361"/>
      </w:tblGrid>
      <w:tr w:rsidR="00BE7F1E">
        <w:trPr>
          <w:trHeight w:val="562"/>
        </w:trPr>
        <w:tc>
          <w:tcPr>
            <w:tcW w:w="571" w:type="dxa"/>
            <w:vMerge w:val="restart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58" w:type="dxa"/>
            <w:vMerge w:val="restart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</w:t>
            </w:r>
          </w:p>
        </w:tc>
        <w:tc>
          <w:tcPr>
            <w:tcW w:w="2834" w:type="dxa"/>
            <w:vMerge w:val="restart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содержание /</w:t>
            </w:r>
          </w:p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</w:t>
            </w:r>
          </w:p>
        </w:tc>
        <w:tc>
          <w:tcPr>
            <w:tcW w:w="2692" w:type="dxa"/>
            <w:vMerge w:val="restart"/>
          </w:tcPr>
          <w:p w:rsidR="00BE7F1E" w:rsidRDefault="00BE7F1E">
            <w:pPr>
              <w:spacing w:after="0" w:line="240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 видов деятельности</w:t>
            </w:r>
          </w:p>
        </w:tc>
        <w:tc>
          <w:tcPr>
            <w:tcW w:w="4784" w:type="dxa"/>
            <w:gridSpan w:val="2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</w:tc>
        <w:tc>
          <w:tcPr>
            <w:tcW w:w="993" w:type="dxa"/>
            <w:vMerge w:val="restart"/>
          </w:tcPr>
          <w:p w:rsidR="00BE7F1E" w:rsidRDefault="00BE7F1E">
            <w:pPr>
              <w:tabs>
                <w:tab w:val="left" w:pos="375"/>
              </w:tabs>
              <w:spacing w:after="0" w:line="240" w:lineRule="auto"/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Вид, форма контроля</w:t>
            </w:r>
          </w:p>
        </w:tc>
        <w:tc>
          <w:tcPr>
            <w:tcW w:w="1100" w:type="dxa"/>
            <w:vMerge w:val="restart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Дом. задание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 w:val="restart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Да-та</w:t>
            </w:r>
          </w:p>
        </w:tc>
      </w:tr>
      <w:tr w:rsidR="00BE7F1E">
        <w:tc>
          <w:tcPr>
            <w:tcW w:w="571" w:type="dxa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Предметные 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Метапредментные (УУД) </w:t>
            </w:r>
          </w:p>
        </w:tc>
        <w:tc>
          <w:tcPr>
            <w:tcW w:w="993" w:type="dxa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  <w:vAlign w:val="center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15068" w:type="dxa"/>
            <w:gridSpan w:val="10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Первая четверть (8ч)</w:t>
            </w:r>
          </w:p>
        </w:tc>
      </w:tr>
      <w:tr w:rsidR="00BE7F1E">
        <w:tc>
          <w:tcPr>
            <w:tcW w:w="571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рассказывает обо всём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(1ч)</w:t>
            </w:r>
          </w:p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можно изучать музыку (разные пути приобщения к музыкальному искусству). Что есть главное и что второстепенное в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Главная тема года «Музыка и другие виды искусства» и особенности её постижения.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наблюдения. Сравнения, сопоставления как важнейшие инструменты анализа и оценки произведений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В.Алеев, стихи С.Маршака. Гвоздь и подкова (пение).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1.Различать характерные виды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2.Находить ассоциативные связи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 художественными образами музыки и другими образами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3.Использовать песенные произведения в соответствии с их интонационно – образным содержанием.</w:t>
            </w:r>
          </w:p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 роли музыки в жизни человека; понятие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исполнять произведения, петь легко и звонко, без форсирования вырабатывая певческий выдох.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музыкально- эстетического чувства, проявляющегося в эмоционально-ценностном, заинтересованном отношении к музыке.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формулировать собственное мнение и позицию.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знать о роли музыки в жизни человека.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слышать мнения других людей, способность излагать свои мысли о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 w:rsidP="009C4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00" w:type="dxa"/>
          </w:tcPr>
          <w:p w:rsidR="00BE7F1E" w:rsidRDefault="00BE7F1E" w:rsidP="009C4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устный рассказ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5068" w:type="dxa"/>
            <w:gridSpan w:val="10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Древний союз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берется музыка. Передача звуков природы в музыкальных звучаниях. В чем состоит единство истоков видов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Г.Струве, стихи И.Исаковой. Музыка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Е.Крылатов, стихи Н.Добронравова.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Где музыка берет начало?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1.Воспринимать и выявлять внешние связи между звуками природы и звуками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Понимать единство истоков различных видов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3.Проявлять эмоциональную отзывчивость к музыкальным произведениям при их восприятии и исполнении.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Знать, что жизнь является источником вдохновения для музыканта (природа, храм, искусство, поэзия).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пользоваться певческим голосом, петь в соответствии с образным строем хорового исполнения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духовно-нравственных оснований.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умение формулировать собственное мнение и позицию.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наличие стремления находить продуктивные сотрудничество со сверстниками при решении музыкально- творческий задач.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хоровое пение</w:t>
            </w:r>
          </w:p>
        </w:tc>
        <w:tc>
          <w:tcPr>
            <w:tcW w:w="1275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Подгото-вить сообщение</w:t>
            </w:r>
          </w:p>
        </w:tc>
        <w:tc>
          <w:tcPr>
            <w:tcW w:w="361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Искусство открывает мир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Какие миры открывает искусство (на примере произведений искусства, представленных в №3). Соотнесение понятий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реальность жизни и реальность духа.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Таривердиев, стихи Н. Добронравова.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Маленький принц (слушание, пение).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Литература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 де Сент-Экзюпери. Маленький принц;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Х.К. Андерсен. Соловей.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Н.Ге. Портрет Л.Н. Толстого;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Репин. Портрет А.Г.Рубинштейна.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 Крылатов, стихи Ю.Энтина. Крылатые качели (пение).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1.Анализировать и обобщать многообразие связей музыки, литературы и изобразительного искусства по критериям, заданным в учебнике.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3.Исполнять музыку, передавая её общий художественный смысл.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виды искусства;  роль музыки в семье искусств.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выразительно исполнять произведение, используя приобретенные вокально-хоровые навыки.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музыкально- эстетического чувства, проявляющегося в эмоционально-ценностном, заинтересованном отношении к музыке.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умение формулировать собственное мнение и позицию.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навыков вокально-хоровой деятельности, исполнение одноголосных произведений с не дублирующим вокальную партию аккомпанементом.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знания о музыке, как виде искусства для решения разнообразных художественно- творческих задач.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хоровое пение</w:t>
            </w:r>
          </w:p>
        </w:tc>
        <w:tc>
          <w:tcPr>
            <w:tcW w:w="1275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Подгото-вить сообщение.</w:t>
            </w:r>
          </w:p>
        </w:tc>
        <w:tc>
          <w:tcPr>
            <w:tcW w:w="361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Искусства различны, тема едина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Какие качества необходимы человеку, чтобы понять смысл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как фактор объединения произведений разных видов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художественных произведений, представленных в п.4,с точки зрения сходства их образов и настроений.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Чайковский. Октябрь. Осенняя песнь.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фортепианного цикла «Времена года»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Р.Шуман. Первая утрата. Из фортепианного цикла «Альбом для юношества»(слушание).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Поэзия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А.Толстой. Осень. Обсыпается весь наш бедный сад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И.Левитан. Осенний день. Сокольники;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И.Бродский. Опавшие листья.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И.Гайдн, русский текст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П.Синявского. Мы дружим с музыкой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Выявлять связи между музыкой. Находить ассоциативные связи между образами музыки, литературы и изобразительного искусства по заданным в учебнике критериям.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Выявлять связи между музыкой, литературой и изобразительным искусством на уровне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3.Использовать образовательные ресурсы сети Интернет для поиска произведений музыкального, поэтического, изобразительного искусств к изучаемой теме.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основные темы в искусстве.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тем природы, Родины, любви к музыке, литературе, живописи.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совершенствование художественного вкуса.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творческую инициативу и самостоятельность в процессе овладения учебными действиями.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задачи,  используя ИКТ решать их.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творческой инициативы и самостоятельности в процессе овладения учебными действиями.</w:t>
            </w:r>
          </w:p>
          <w:p w:rsidR="00BE7F1E" w:rsidRDefault="00BE7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хоровое пение.</w:t>
            </w:r>
          </w:p>
        </w:tc>
        <w:tc>
          <w:tcPr>
            <w:tcW w:w="1275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Придумать ритмический рисунок хлопками, постукиванием.</w:t>
            </w:r>
          </w:p>
        </w:tc>
        <w:tc>
          <w:tcPr>
            <w:tcW w:w="361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5063" w:type="dxa"/>
            <w:gridSpan w:val="10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и литература</w:t>
            </w:r>
          </w:p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 и музыка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(3ч)</w:t>
            </w: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Два великих начала искусства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Слово и музыка – могучие силы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взаимодействия стихотворных текстов и музыки в вокальных произведениях.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М.Глинка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А.Пушкина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Я помню чудное мгновенье…(слушание);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Ф.Шуберт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В.Мюллера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 путь.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вокального цикла «Прекрасная мельничиха».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Веселый мельник.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Американская народная 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1.Воспринимать и выявлять внутренние связи между музыкой и литературой.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Исследовать значение литературы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рассуждать об общности и различии выразительных средств музыки и литературы.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о неразрывной связи музыки и художественного слова. </w:t>
            </w:r>
          </w:p>
          <w:p w:rsidR="00BE7F1E" w:rsidRDefault="00BE7F1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сочетание формы, характера, содержания  и средств выразительности в произведениях.</w:t>
            </w:r>
          </w:p>
          <w:p w:rsidR="00BE7F1E" w:rsidRDefault="00BE7F1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взаимосвязь музыки и литературы (стихотворение </w:t>
            </w:r>
          </w:p>
          <w:p w:rsidR="00BE7F1E" w:rsidRDefault="00BE7F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 Пушкина «Я помню чудное мгновение»).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целостное представление о поликультурной картине современного музыкального мира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учебные цели и задачи, контролировать и оценивать собственные учебные действия.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понимать сходство и различие музыкальной речи.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кроссворд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«Стань музыкою слово!»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Черты сходства между литературой и музыкальной речью (на примере музыкально- поэтических интонаций на инструментальную музыку (на примере финала Концерта № 1 для фортепиано с оркестром П.Чайковского).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В.А.Моцарт.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Симфония № 40.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часть. Фрагмент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Концерт № 1 для фортепиано с оркестром.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часть. Фрагмент (слушание).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Веснянка.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Украинская народная 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(пение)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1.Воспринимать и выявлять внутренние  связи между музыкой и литературой.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Исследовать значение литературы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Рассуждать об общности и различии организации речи в произведениях литературы и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 различных жанрах вокальной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размышлять о музыке; применять полученные знания и вокально- хоровые навыки.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деятельности и формирование личностного смысла обучения, раскрытие связей между литературой и музыкой.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творческую инициативу и самостоятельность в процессе овладения учебными действиями.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хоровое пение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«дружит» не только с поэзией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Воспроизведение человеческой речи в вокальном произведении, написанном на нестихотворный текст (на примере пьесы «Кот Матрос» из вокального цикла «Детская» М.Мусоргского).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Музыкальные жанры, возникшие под влиянием литературы.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М.Мусоргский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Кот Матрос. Из вокального цикла «Детская» (слушание).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1.Исследовать значение литературы для воплощения музыкальных образов. 2.Анализировать и обобщать многообразие связей музыки и литературы.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понятие «песни без слов».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проникаться эмоциональным содержанием музыки;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Правильно дышать при пении, образовывать и извлекать звук, петь естественным голосом (без форсирования), петь звонко в песне подвижного характера.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эстетического чувства, проявляющегося в эмоционально-ценностном, заинтересованном отношении к музыке, литературе, живописи.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и удерживать предмет обсуждения и критерии его оценки.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устный рассказ.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Песня – верный спутник </w:t>
            </w:r>
            <w:r w:rsidRPr="00D224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человека (1ч).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песни в жизни человека. Песни детства, их особое значение для каждого человека (на примере литературных фрагментов из воспоминаний Ю.Нагибина и В. Астафьева.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Литература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Ю.Нагибин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Книга детства. Фрагмент;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 Астафьев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Последний поклон. Фрагмент.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В.Баснер,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М.Матусовского.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чего начинается Родина? (слушание, участие в исполнении)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1.Осознавать и рассказывать о влиянии музыки на человека (на примере песенного жанра).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2.Выявльть возможности эмоционального воздействия музыки на человека.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3.Сотрудничать со сверстниками в процессе коллективного обсуждения вопросов учебника (учитывать мнения товарищей)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характеристику и виды песен, их отличия от романса и серенады.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размышлять о музыке; слушать и исполнять протяжно песню напевного характера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музыкально- эстетического чувства, проявляющегося в эмоционально-ценностном, заинтересованном отношении к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песни по её названию и жанру.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понимать сходство  и различие разговорной и музыкальной речи.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хоровое пение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Подоб-рать песни по теме урока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Заключительный урок.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музыкальных жанров, тем. Музыка как вид искусства, её возникновение и взаимосвязь с литературой.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изученные понятия.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применять полученные знания и анализировать музыкальный материал.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целостного, социально ориентированного взгляда на мир в процессе  познания песен разных стилей.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и удерживать предмет обсуждения и критерии его оценки.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художественные произведения, выполнять творческие задачи, не имеющие однозначного решения.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знания о музыке, как виде искусства для решения разнообразных художественно- творческих задач.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музыкальный кроссворд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 w:rsidP="009C4A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Вторая четверть (7ч)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Мир русской песни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чем поется в русских народных песнях. Русские народные песни, основанные на авторских стихотворениях  (на примере песни «Вечерний звон» на стихи И.Козлова).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Ах ты, степь широкая…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Русская народная 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обработка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Т.Триодина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(слушание, участие в исполнении);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Вечерний звон.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И.Козлова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обработка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Н.Иванова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А.Александров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Уж ты зимушка – зима. Обработка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Ю.Тугаринова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Ю.Тугаринов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стихи Е.Румянцева. Если другом стала песня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Я.Френкель,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Р.Рождественского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Погоня. Из кинофильма «Новые приключения неуловимых»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1.Изучать специфические черты русской народной музыки и исполнять её отдельные образцы.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2.Осознавать интонационно – образные, жанровые и стилевые основы музыки(в рамках изученного на уроке материала).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3.Интерпретировать вокальную музыку в коллективной музыкально – творческой деятельности.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4.Рассказывать о народной музыке своего региона (края, республики и т.д.)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основные признаки народной песни, виды песен.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русских народных песен, исполнять протяжно песню напевного характера.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усовершенствованный художественный вкус, устойчивый в области эстетически ценных произведений музыкального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учебные цели и задачи.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понимать различие отражения жизни в научных и художественных текстах.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коллективном обсуждении, принимать разные точки зрения.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 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Приду-мать ритмиче-ский рисунок.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Песни народов мира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чего мы изучаем народную культуру других  стран  (на примере польской народной песни «Висла»). Почему народные песни привлекали композиторов как  источник вдохновения (на примере «музыкальной басни» Г.Малера «Похвала знатока»).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чем состоит своеобразие жанра песни без слов  (на примере Песни без слов № 14 Ф. Мендельсона).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Висла.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Польская народная 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Г.Малер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стихи из немецкой народной поэзии. Похвала знатока.  Из вокального цикла «Волшебный рог мальчика»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Ф.Мендельсон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Песня без слов № 14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В.Лебедев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 Ряшинцева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Песня гардемаринов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Вокализ на тему «Песня без слов» № 14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 Мендельсона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обработка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Т.Кичак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и обобщать характерные признаки музыкального фольклора отдельных стран мира.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2.Сравнивать и определять музыкальные произведения разных жанров и стилей.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3.Находить ассоциативные связи между художественными образами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4.Использовать образовательные ресурсы сети интернет для поиска музыкальных произведений к изучаемой теме.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характеристику и отличия народных песен мира.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песен народов мира; исполнять выразительно песню, чисто интонируя мелодию.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музыкально- эстетического чувства, проявляющегося в эмоционально-ценностном, заинтересованном отношении к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произведения по его названию и жанру.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сотрудничество со сверстниками в коллективном обсуждении песни.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 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Подобрать песни по теме урока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Романс (2ч)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Романса трепетные звуки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образов, запечатленных в звуках романса.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Черты общности и отличия между романсом и песней. Внимание и любовь к окружающему миру как одна из излюбленных тем в русском романсе (на примере романса «Жаворонок» М.Глинки).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М.Глинка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Н.Кукольника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Жаворонок (слушание, 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1.Сравнивать музыкальные произведения разных жанров и стилей.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2Находить ассоциативные связи между художественными образами литературы и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3.Раскрывать особенности музыкального воплощения поэтических текстов.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определение романса, виды романсов, историю возникновения этого жанра вокальной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размышлять о музыке, применять знания полученные на музыкальных уроках; приводить примеры романсов и называть их авторов, исполнителей. 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усовершенствованный художественный вкус, устойчивый в области эстетически ценных произведений музыкального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предвосхищать композиторские решения по созданию музыкальных образов.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сотрудничество со сверстниками в коллективном обсуждении романса.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 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романсе. ответить на вопрос: «В чем разница между романсом и песней?»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Мир человеческих чувств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Выражение темы единства природы и души человека в русском романсе (на примере романса «Ночь печальна» С.Рахманинова).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фортепианного сопровождения в романсе.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 Рахманинов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И.Бунина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Ночь печальна (слушание)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подбирать сходные произведения литературы (поэзии) к изучаемой музыке.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определение серенады, музыкальный характер и чувства, передаваемые в музыке серенады музыкальные инструменты, под которые исполняют серенады.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музыкально- эстетического чувства, проявляющегося в эмоционально-ценностном, заинтересованном отношении к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свои действия, оценивать правильность выполнения, саморегуляция.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функции частей произведения.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слушать чужое мнение, аргументировать свою точку зрения.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устный рассказ о чувствах человека и их воплощении в музыки.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Хоровая музыка (2ч)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Народная хоровая музыка.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Хоровая музыка в храме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Главные особенности народной хоровой песни (на примере русской народной песни «Есть  на Волге утес»).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Хоровая музыка в храме. «Господняя» молитва  «Отче наш» (на примере хорового произведения П.Чайковского). Влияние церковной музыки на творчество русских композиторов (на примере оперы «Сказание о невидимом граде Китеже и деве Февронии» Н.Римского – Корсакова).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Есть  на Волге утес.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Русская народная 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Отче наш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Н.Римский – Корсаков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«Сказание о невидимом граде Китеже и деве Февронии» 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действие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Д.Бортнянский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Многолетие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Кант VIII века «Музы согласно»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1.Изучать специфические черты русской народной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2.Эмоционально воспринимать духовную музыку русских композиторов.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3.Осознавать и рассказывать о влиянии музыки на человека.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виды хоров, хоровых произведений, авторы хоровых произведений и известные хоровые коллективы; понятия церковное пение, храмовая музыка.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размышлять о музыке, музыкальном настроении; исполнять хоровые песни одноголосно в ансамбле, используя певческое дыхание, приемы звуковедения, возможности голосового аппарата; отличать народную хоровую музыку от церковной.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уважение к творческим достижениям народной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корректировать результаты своей исполнительской деятельности.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стремиться к самостоятельному общению с искусством и художественному самообразованию.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взаимодействовать с учителем и одноклассниками в учебной деятельности.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народной хоровой музыке.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Что может изображать хоровая музыка(1ч)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Художественные возможности хоровой музыки (изобразительность, создание эффекта пространства). Роль оркестра в хоровых партитурах (на примере хора «Поет зима» Г.Свиридова).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Г.Свиридов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Поет зима. Из поэмы памяти Сергея Есенина»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веселой песней. Музыка и стихи неизвестного автора.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1.Находить ассоциативные связи между художественными образами литературы и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2.Наблюдать за развитием и сопоставлением образов на основе сходства и различия интонаций, музыкальных тем.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 вечной теме в искусстве - высокой темы веры, любви, доброты, мира, надежды; о том, что и какими средствами изображается в хоровой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различать виды хоровой музыки по темам и жанрам; слушать и характеризовать вокальные произведения.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эмоциональное восприятие содержания хоровой музыки.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  музыкальную жизнь общества и видение своего предназначения в ней.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смысл преобразований музыкальных тем и интонаций.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различные точки зрения.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хоровой музыке в храме.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Заключительный урок(1ч)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концерт.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Концертная деятельность.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название изученных произведений и их композиторов; определение понятий, рассмотренных на уроках.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на слух воспринимать музыкальные произведения по запомнившимся темам, фрагментам и назвать их.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художественной деятельности.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договариваться о распределении ролей в совместной деятельности.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различные точки зрения.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сотрудничать в ходе решения коллективных музыкально- творческих проектов, решения различных творческих задач.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Третья четверть(11ч)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Самый значительный жанр вокальной музыки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 – синтетический вид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Великие и русские композиторы, художники и артисты – создатели оперных произведений.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оперное либретто. В чем состоит отличие оперного либретто от литературного первоисточника (на примере увертюры из оперы М.Глинка «Руслан и Людмила»).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М.Глинка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Увертюра из оперы «Руслан и Людмила»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М.Глинка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С.Городецкого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Финальный хор «Славься». Из оперы «Жизнь за царя» (пение)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1.Исследовать значение литературы и изобразительного искусства для воплощения музыкальных образов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2.Анализировать  и обобщать многообразие связей музыки, литературы и изобразительного искусства ((с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3.Творчески интерпретировать содержание музыкальных произведений в пении.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4.Сотрудничать со сверстниками в процессе исполнения высокохудожественных произведений или их фрагментов.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определение оперы, историю рождения этого жанра вокальной музыки, виды оперного искусства, участников и создателей оперного действия.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опер разных жанров, называть  оперы и их композиторов, либреттистов,  исполнителей; исполнять хоровые произведения стройно, слаженно с точной интонацией.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проявление эмоциональной отзывчивости при восприятии музыкального произведения..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стремиться к самостоятельному общению с искусством и художественному самообразованию.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62B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высказывать свое мнение.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Нарисовать рисунок по теме урока.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 чего состоит опера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арии и инструментальных эпизодов в оперных произведениях (на примере арии Снегурочки из оперы Н.Римского - Корсакова «Снегурочка» и  инструментального эпизода «Сеча при Керженце» из оперы Н.Римского - Корсакова  «Сказание о невидимом граде Китеже  и деве Февронии».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Н.Римский – Корсаков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Сцена таяния Снегурочки. Из оперы Снегурочка.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действие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Н.Римский – Корсаков.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Сеча при Керженце. Из оперы «Сказание о невидимом граде Китеже  и деве Февронии».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действие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 Баневич.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Пусть будет радость в каждом доме. Финал оперы «История Кая и Герды»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многообразие связей музыки, литературы и изобразительного искусства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2.Наблюдать за развитием одного ил нескольких образов в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3.Рассуждать о яркости и контрастности образов в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Творчески интерпретировать содержание музыкальных произведений в изобразительной деятельности.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виды искусства, синтез которых позволяет композиторам создать оперу; знать родоначальника русской оперы, части оперы и состав действий.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отличать оперу от других видов музыкального искусства, определять оперные жанры.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будет иметь определенный уровень развития общих музыкальных способностей, включая образное и ассоциативное мышление, творческое воображение.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предвосхищать композиторские решения по созданию музыкальных образов, их развитие и взаимодействию музыкального произведения.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различные точки зрения.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сотрудничать в ходе решения коллективных музыкально- творческих проектов, решения различных творческих задач.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«Из чего состоит опера».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Единство музыки и танца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 отличает жанр балета; кто участвует в его создании. Взаимодействие оперы и балета (на примере мазурки из оперы М.Глинки «Жизнь за царя»).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по - разному может проявлять себя один и тот же танцевальный жанр (сравнение мазурок М.Глинки из оперы «Жизнь за царя» и Ф Шопена, соч17 №4).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М.Глинка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Мазурка . Из оперы «Жизнь за царя».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действие. Фрагмент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Ф.Шопен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Мазурка ля минор, соч.17 №4. Фрагмент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Е.Адлер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Л.Дымовой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Песня менуэта (пение, музыкально – ритмические движения)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многообразие связей музыки, литературы и изобразительного искусства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2.Выявлять круг музыкальных образов в различных музыкальных произведениях.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3.Воспринимать и сравнивать музыкальный язык в произведениях разного смыслового и эмоционального содержания.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Творчески интерпретировать содержание музыкальных произведений в пении, музыкально – ритмическом движении.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определение балета, историю создания балета как вида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образное содержание балета.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целостное представление о поликультурной картине современного музыкального мира.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кроссворд.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«Русские сезоны в Париже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«Русские сезоны» в Париже – звездный час русского балета.  Великие создатели «Русских сезонов». Многоплановость содержания в балете «Петрушка» И.Стравинского (на примере сравнения фрагментов «Русская» и «У Петрушки»). Изобразительность балетной музыки ( на примере Вариации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балета П.Чайковского “Щелкунчик».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И.Стравинский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Русская; У Петрушки.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балета «Петрушка»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Вариация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Из балета “Щелкунчик»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Б.Кустодиев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Масленица;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А.Бенуа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Петербургские балаганы. Эскиз декорации к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действию балета И.Стравинского «Петрушка»;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Н.Гончарова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Эскиз декорации к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действию оперы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Н.Римского – Корсакова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«Золотой петушок»;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Н.Сапунов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Карусель;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Б.Кустодиев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Ярмарка;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А.Бенуа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Эскиза костюмов Балерины и Арлекина к балету И.Стравинского «Петрушка»;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Вальс цветов. Из балета «Спящая красавица». Переложение для фортепиано и текст Н.Пановой (пение, танцевальная импровизация)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1.Исследовать значение изобразительного искусства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Находить ассоциативные связи между художественными образами 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3.Воспринимать разные по смыслу музыкальные интонации (при прослушивании музыкальных произведений, в исполнении).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4.Ипмровизировать, передавая в общих чертах характерные интонации заданного музыкального образа (танцевальная импровизация).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5.Творчески интерпретировать содержание музыкальных произведений в изобразительной деятельности.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что такое балет, особенности балетных школ мира, жанры балета имена известных авторов балетов, постановщиков, балетмейстеров, выдающихся артистов балета.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характер балетной выразительности; образы и содержания созданные средствами балетного искусства.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творческую инициативу и самостоятельность в процессе овладения учебными действиями.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приоритет устойчивые навыки самостоятельной, целенаправленной, содержательной музыкально-учебной деятельности.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«Искусство балета».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звучит в литературе (2ч)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Музыкальность слова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как одна из важнейших тем литературы. В чем проявляется музыкальность стихотворения А.Пушкина «Зимний вечер». Музыка природы в «Сорочинской ярмарке» Н.Гоголя.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Литература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А.Пушкин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Зимний вечер;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Н.Гоголь. Сорочинская ярмарка. Фрагмент.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М.Яковлев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А.Пушкина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Зимний вечер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1.Находить ассоциативные связи между художественными образами литературы и 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2.Исследовать значение музыки для воплощения литературных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3.Анализировать и обобщать многообразие связей музыки и литературы.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определение литературного сюжета, из каких частей состоит сюжет.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значимость музыки в литературном произведении, характеризовать, как сочетаются воедино слово и музыка.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точку зрения в отношении музыкальных произведений, различных явлений отечественной и зарубежной музыкальной культуры.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устный рассказ «Звучащее музыкой слова».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22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Музыкальные сюжеты в литературе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– главный действующий герой рассказа И.Тургенева «Певцы»; сила этой музыки, могучее преобразующее воздействие.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Бессмертный памятник литературы – «Миф об Орфее».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Литература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И.Тургенев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Певцы.Франмент;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Миф об Орфее.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К.В.Глюк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Жалоба Эвридики.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оперы «Орфей и Эвридика» (слушание)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1.Исследовать значение музыки для воплощения литературных образов и наоборот.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Находить ассоциативные связи между художественными образами музыки и литературы 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Анализировать и обобщать многообразие связей музыки и литературы.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Анализировать  примеры преобразующего воздействия  музыки на человека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Знать, из каких частей состоит сюжет, в каких литературных произведениях действия разворачиваются на основе музыкального сюжета.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произведения в сочетании музыки и литературы, объяснять как эти виды искусства взаимодополняют друг друга; исполнять хоровое пение одноголосно, пытаясь донести до слушателя характер музыки, музыкальный образ.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будет иметь определенный уровень развития общих музыкальных способностей, включая образное и ассоциативное мышление, творческое воображение. 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Подобрать песни по теме урока.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Часть вторая.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и изобразительное искусство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Образы живописи в музыке (1ч)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Живописность искусства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изобразительное искусство способно рождать музыкальные звучания (образные, жанровые параллели). Поэтический пейзаж и пейзаж музыкальный (на примере произведений искусства – фрагмента «Вот север, тучи нагоняя…» из романа А.Пушкина «Евгений Онегин», картины И.Грабаря «Иней. Восход солнца»,  Вариация Феи зимы из балета С.Прокофьева «Золушка»). Претворение идеи пространства в музыке  (на примере хора О.Лассо «Эхо»).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Поэзия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А.Пушкин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Вот север, тучи нагоняя… Фрагмент из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романа  «Евгений Онегин».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И.Грабарь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И ней. Восход солнца.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С.Прокофьев.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Вариация Феи зимы. Из балета «Золушка» (слушание)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Г.Струве.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Веселое эхо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1.Исследовать значение изобразительного искусства 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Находить ассоциативные связи между художественными образами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Анализировать многообразие связей музыки, литературы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4.Понимать характерные особенности музыкального языка и передавать их в исполнении.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рассуждать об образности искусства на примере музыкального произведения, о живописности искусства; исполнять песню хором весело задорно, легко, стройно, в ансамбле.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будет иметь определенный уровень развития общих музыкальных способностей, включая образное и ассоциативное мышление, творческое воображение.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«Музыка – сестра живописи» (1ч).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«Рельеф» и «фон» как важнейшие пространственные характеристики  произведений живописи и музыки ( на примере картины К.Моне «Стог сена в Живерни» и  фрагмент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части Первого концерта для фортепиано с оркестром П.Чайковского).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Контраст в живописи и музыке (на примере  картины Э.Дробицкого «Жизнь и смерть» и пьесы «Два еврея, богатый и бедный» из фортепианного цикла  «Картинки с выставки» М.Мусоргского).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понятиями, перешедшими из области изобразительного искусства в область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К.Моне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Стог сена в Живерни;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Э.Дробицкого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Жизнь и смерть.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Концерт № 1 для фортепиано с оркестром.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часть. Фрагмент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М.Мусоргский.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Два еврея, богатый и бедный. Из фортепианного цикла  «Картинки с выставки» (слушание).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Ю.Тугаринов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В.Орлова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Я рисую море (пение)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многообразие связей музыки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2.Воспринимать и выявлять внутренние связи между музыкой и изобразительным искусством.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3.Рассуждать об общности и различии «планов содержания и выражения»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4.Понимать специфику деятельности композитора и художника на основе соотнесения средств художественной выразительности музыки и живописи (с учетом критериев, представленных в учебнике и Дневнике музыкальных наблюдений).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объяснять средства образности, рассуждать об образности искусства на примере конкретного музыкального произведения; приводить примеры живописных полотен, основа которых составляет изображение музыки.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совершенствование художественного вкуса.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Придумать ритмический рисунок.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Музыкальный портрет (1ч)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Может ли музыка выразить характер человека? 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характера человека в изображении и в музыке (на примере сравнения образов Протодъякона И.Репина и Варлаама из оперы «Борис Годунов» М.Мусоргского).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Музыкальное изображение внешнего и внутреннего облика персонажа (на примере пьесы «Гном» из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фортепианного цикла  «Картинки с выставки» М.Мусоргского).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И.Репин.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Протодъякон.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М.Мусоргский.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Песня Варлаама. Из оперы «Борис Годунов»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М.Мусоргский.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Гном. Из фортепианного цикла  «Картинки с выставки» (слушание).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Г.Гладков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Ю.Энтина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Песня о картинах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многообразие связей музыки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2.Находить ассоциативные связи между художественными образами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3.Различать характерные признаки видов искусства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4.Воспринимать и сравнивать разнообразные по смыслу музыкальные интонации в процессе слушания музыки.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значение выражения «музыкальный портрет», понятия «программная музыка», о творческом содружестве музыкантов, критиков, художников, литераторов «Могучая кучка».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сопоставлять произведения живописи и музыки; исполнять эмоционально и слажено песню.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музыкально- эстетического чувства, проявляющегося в эмоционально-ценностном, заинтересованном отношении к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Подобрать песни по теме урока. 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Пейзаж в музыке (2ч)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Образы природы в творчестве музыкантов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Одухотворенность природы в произведениях искусства. Черты общности и отличия в воплощении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пейзажа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изобразительном искусстве и муз зыке. Передача настроения весенней радости в пьесе П.Чайковского  «Апрель. Подснежник» из фортепианного цикла  «Времена года». Изображение «действия весеннего произрастания» в  «Весне священной» И. Стравинского (на примере фрагмента «Поцелуй земли»).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Апрель. Подснежник. Из фортепианного цикла  «Времена года»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 Стравинский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Поцелуй земли. Вступление к балету  «Весна священна»;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Г.Иващенко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Неаполитанская песенка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В.Серебрянников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В.Степанова.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Семь моих цветных карандашей (пение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многообразие связей музыки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2.Рассуждать об общности и различии выразительных средств музыки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3.Самостоятельно подбирать сходные поэтические и живописные произведения к изучаемой теме.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4.Использовать образовательные ресурсы Интернет для поиска художественных произведений к изучаемой теме.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5.Импровизировать, передавая характерные интонации заданного музыкального образа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(вокально – танцевальная импровизация).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определение понятия «музыкальный пейзаж», основные сведения о творчестве импрессионистов, композиторов изображающих природу.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выразить цветом в рисунке свои музыкальные ощущения и передать настроение композитора; исполнять протяжно, напевно народную мелодию, передавать лирический характер песни.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творческую инициативу и самостоятельность в процессе овладения учебными действиями.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«Музыкальные краски» в произведениях композиторов – импрессионистов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Импрессионизм в искусстве (выдающиеся представители в области живописи и музыки; эстетика импрессионизма; характерные стилевые особенности). «Музыкальные краски» в пьесе «Игра воды» М.Равеля. Воплощение пространства, стихии воздуха в оркестровом ноктюрне К. Дебюсси «Облака». Поэтический пейзаж в музыке: романс К. Дебюсси «Оград бесконечный ряд…»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К.Моне.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Река в Аржантее;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П.Сезанн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Гора Святой Виктории;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 Ван Гог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Море в Сен-Мари.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М.Равель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Игра воды. Фрагмент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К. Дебюсси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Облака. Из симфонического цикла «Ноктюрны». Фрагмент (слушание).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Ты река ли моя.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Русская народная песня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Обработка А. Лядова (пение)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1.Понимать характерные черты музыкального импрессионизма (с учетом критериев, представленных в учебнике)  и называть его основных представителей.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2.Исследовать значение изобразительного искусства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Находить ассоциативные связи между художественными образами музыки и изобразительного 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4.Воспринимать внутренние связи между музыкой и изобразительным  искусством.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имена и творческую биографию композиторов- импрессионистов; понятие «музыкальные краски».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«музыкальных картин», характеризовать средства музыкальной выразительности в создании оригинального живописного образа.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знания о музыке, как виде искусства для решения разнообразных художественно- творческих задач.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устный рассказ о художнике или композиторе импрессионисте (на выбор).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 w:rsidP="009C4A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Четвертая четверть (8ч)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«Музыкальные краски» в произведениях композиторов – импрессионистов (1ч)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(продолжение, 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Поэтический пейзаж в музыке; К.Дебюсси. «Оград бесконечный ряд…»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Поэзия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П.Верлен.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Оград бесконечный ряд…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К.Дебюсси, стихи П.Варлена.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Оград бесконечный ряд…(слушание).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Л.Вальта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Морской залив в Антеоре;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К.Моне.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Впечатление. Восход солнца;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К.Писсарро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Красные крыши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1.Исследовать значение литературы и изобразительного искусства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Находить ассоциативные связи между художественными образами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Рассуждать об общности и различии выразительных средств музыки, литературы,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4.Понимать специфику деятельности композитора, поэта и художника на основе взаимодополнения средств выразительности.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5.Расскрыватьособенности музыкального воплощения поэтических текстов.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имена и творческую биографию композиторов- импрессионистов; понятие «музыкальные краски».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«музыкальных картин», характеризовать средства музыкальной выразительности в создании оригинального живописного образа.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знания о музыке, как виде искусства для решения разнообразных художественно- творческих задач.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устный рассказ о художнике или композиторе импрессионисте (на выбор).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 w:rsidP="009C4A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«Музыкальная живопись» сказок и былин (3ч)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Волшебная сказочность музыкальных сказок (1ч)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Сказочные темы и сюжеты в музыке. Роль изобразительности в музыкальных сказках. Танец красок и бликов в «Пляске златоперых и сереброчешуйных рыбок» из оперы «Садко» Н.Римского – Корсакова. Картина рождественского праздника в балете «Щелкунчик» П.Чайковского.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Н. Римский – Корсаков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Пляске златоперых и сереброчешуйных рыбок.  Из оперы «Садко»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ПА-де-де. Из балета  «Щелкунчик»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С.Никитин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Ю.Мориц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Сказка по лесу идет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Анализировать многообразие связей музыки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Находить ассоциативные связи между художественными образами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3.Воспринимать музыкальное произведение с точки зрения единства содержания и выражения.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Понимать стилевые черты русской классической музыкальной школы (с учетом критериев, представленных в учебнике).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роль музыки и проявление её волшебной силы в сказках.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определять и описывать услышанный образ. Закрепить вокально- хоровые навыки. 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собственную учебную деятельность и вносить необходимые коррективы для достижения запланированных результатов.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будет иметь определенный уровень развития общих музыкальных способностей, включая образное и ассоциативное мышление, творческое воображение.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любимой музыкальной сказке.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Сказочные герои в музыке (1ч)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Звукоизобразительные эффекты в создании сказочных образов (на примере фрагмента «Заколдованный сад Кащея» из  балета «Жар – птица» И.Стравинского). Воплощение сказочных образов в фортепианном цикле М. Мусоргского «Картинки с выставки» (на примере пьесы «Избушка на курьих ножках. Баба яга»).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Музыкальный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И.Стравинский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Заколдованный сад Кащея. Из  балета «Жар – птица»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 Мусоргский.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Избушка на курьих ножках (Баба яга). Из фортепианного цикла «Картинки с выставки»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А.Зацепин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Л.Дербенева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Волшебник (пение)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1.Анализировать многообразие связей музыки, литературы и изобразительного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Рассуждать о яркости и контрастности образов в музыке.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3.Ориентироваться в специфике выразительных средств музыки (с учетом критериев, представленных в учебнике).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охарактеризовать сказочный персонаж, определяя образ и настроение музыки.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Закрепить вокально- хоровые навыки.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будет иметь определенный уровень развития общих музыкальных способностей, включая образное и ассоциативное мышление, творческое воображение.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Нарисовать сказочного героя из музыкальной сказки.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богатырей в музыке (1ч)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традиционности богатырской темы в русском искусстве. Отражение силы и мощи русского народа в «Богатырской» симфонии А.Бородина и пьесе  М.Мусоргского  «Богатырские ворота» из фортепианного цикла «Картинки с выставки».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И.Билибин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Илья Муромец и Соловей разбойник;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В.Васнецов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Богатыри.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А.Бородин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Симфония №2 «Богатырская». I часть. Фрагмент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М.Мусоргский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Богатырские ворота. (В стольном граде Киеве). Из фортепианного цикла «Картинки с выставки»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Былина о Добрыне Никитече. Былинный напев сказителей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Рябининых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(пение)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1.Понимать значение народного творчества в сохранении и развитии общей культуры народа.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Находить ассоциативные связи между художественными образами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3.Творчески интерпретировать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музыкальных произведений в пении, изобразительной деятельности.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определить общие черты «богатырской» темы в музыкальных произведениях; воспроизводить на слух и анализировать музыкальные сказки.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Закрепить вокально- хоровые навыки.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будет иметь определенный уровень развития общих музыкальных способностей, включая образное и ассоциативное мышление, творческое воображение.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воплощении «богатырской»  темы в музыке.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14527" w:type="dxa"/>
            <w:gridSpan w:val="8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в произведениях изобразительного искусства (2)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Что такое музыкальность в живописи (1ч)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Темы и сюжеты живописи, связанные с воплощением музыкальных идей. Их содержание и смысл.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Живопись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Караваджо.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Лютнист;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А.Аппиани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Парнас;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Т.Ромбо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Песня;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Э.Дега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Оркестр оперы;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М.Пепейн. Придворный бал.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Ф.Торрес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DanzaAlta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(слушание);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В.Семенов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Звездная река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1.Воспринимать и выявлять внешние и внутренние связи между музыкой и изобразительным искусством.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2.Анализировать и обобщать многообразие связей между музыкой и изобразительным искусством.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3.Устанавливать ассоциативные связи между художественными образами музыки 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4.Самостоятельно подбирать сходные произведения изобразительного искусства к изучаемой теме.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Использовать образовательные ресурсы Интернет для поиска произведений изобразительного искусства.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музыкальные и живописные средства выразительности.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о воздействии музыки на человека, её взаимосвязи с жизнью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совершенствование художественного вкуса.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устный рассказ «Музыка, звучащая с полотен». 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«Хорошая живопись – это музыка, это мелодия» (1ч)</w:t>
            </w: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Проявление музыкальности в портретных изображениях. Музыкальная выразительность картин, не связанных с музыкальными темами.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Художественный материал: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Э.Делакруа.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Портрет Шопена;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И.Репин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Михаил Иванович Глинка в период сочинения оперы «Руслан и Людмила»;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Мусоргского;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И.Репин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Портрет композитора Модеста Петровича;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И.Репин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Портрет А,П.Бородина;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В.Серов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Портрет актрисы М.Е.Ермоловой;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М.Нестеров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Портрет скульптора В.И.Мухиной;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И.Айвазовский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Наполеон на острове Святой Елены.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Музыка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П.Чайковский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Концерт № 1 для фортепиано с оркестром.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часть 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Фрагмент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1.Воспринимать и выявлять внешние и внутренние связи между музыкой и изобразительным искусством.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Исследовать значение  изобразительного искусства для воплощения музыкальных образов.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Анализировать и обобщать многообразие связей между музыкой и изобразительным искусством.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Находить ассоциативные связи между художественными образами музыки и другими видами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Различать характерные признаки музыки и изобразительного искусства.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музыкальные и живописные средства выразительности.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целостной картины мира.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различные источники информации, стремится к самостоятельному общению с искусством и художественному самообразованию.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понравившуюся для исполнения песню, подготовить сообщение- презентацию «Я люблю такую музыку».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F1E">
        <w:tc>
          <w:tcPr>
            <w:tcW w:w="566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55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Подводим итоги (1ч)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Музыка, литература и живопись обогащают и преобразуют друг друга. Облагораживающее воздействие искусства на душу человека. Нравственные цели искусства.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Песенный репертуар: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В.Высоцкий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Песня о друге (пение);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Б.Окуджава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Пожелание друзьям (пение)</w:t>
            </w:r>
          </w:p>
        </w:tc>
        <w:tc>
          <w:tcPr>
            <w:tcW w:w="2692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1.Различать характерные признаки видов искусства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Понимать специфику деятельности композитора, поэта и художника (с учетом критериев, представленных в учебнике).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3.Приводить примеры преобразующего влияния музыки (в рамках главной темы года).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специальными музыкальными терминами в пределах изучаемого курса.</w:t>
            </w:r>
          </w:p>
        </w:tc>
        <w:tc>
          <w:tcPr>
            <w:tcW w:w="2409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проявить знания, умения и навыки в образовательной области «Искусство» (музыка); полученные в процессе обучения за курс 5 класса.</w:t>
            </w:r>
          </w:p>
        </w:tc>
        <w:tc>
          <w:tcPr>
            <w:tcW w:w="2375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жизни класса, общаться, взаимодействовать со сверстниками в совместной творческой деятельности.</w:t>
            </w:r>
          </w:p>
        </w:tc>
        <w:tc>
          <w:tcPr>
            <w:tcW w:w="993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Хоровое пение.</w:t>
            </w:r>
          </w:p>
        </w:tc>
        <w:tc>
          <w:tcPr>
            <w:tcW w:w="110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понравившуюся для исполнения песню, подготовить сообщение- презентацию «Я люблю такую музыку».</w:t>
            </w:r>
          </w:p>
        </w:tc>
        <w:tc>
          <w:tcPr>
            <w:tcW w:w="536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E7F1E" w:rsidRDefault="00BE7F1E" w:rsidP="008F5B9C">
      <w:pPr>
        <w:pStyle w:val="Heading2"/>
        <w:spacing w:line="240" w:lineRule="auto"/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:rsidR="00BE7F1E" w:rsidRDefault="00BE7F1E" w:rsidP="008F5B9C">
      <w:pPr>
        <w:pStyle w:val="Heading2"/>
        <w:spacing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 изучения предмета «Музыка»</w:t>
      </w:r>
    </w:p>
    <w:p w:rsidR="00BE7F1E" w:rsidRDefault="00BE7F1E" w:rsidP="00A11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роли музыкального искусства в жизни общества и каждого отдельного человека;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конкретные музыкальные произведения и различные события в мире музыки;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устойчивый интерес к музыке, художественным традициям своего народа; различным видам музыкально- </w:t>
      </w:r>
    </w:p>
    <w:p w:rsidR="00BE7F1E" w:rsidRDefault="00BE7F1E" w:rsidP="00962BE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творческой деятельности;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интонационно-образную природу музыкального искусства и средства  художественной выразительности;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основные жанры музыкально-поэтического народного творчества, отечественного и зарубежного музыкального наследия;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рассуждать  о специфике музыки, особенностях музыкального языка, отдельных произведений и стилях музыкального искусства в целом;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специальную терминологию для классификации различных явлений музыкальной культуры;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постигать музыкальные и культурные традиции своего народа и разных народов мира;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 и обогащать опыт в разнообразных видах музыкально-творческой деятельности, включая информационно-коммуникационные технологии;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осваивать знание о музыке, овладевать практическими умениями и навыками реализации собственного творческого потенциала.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взаимодействие между музыкой и литературой, музыкой и изобразительным искусством на основе знаний, полученных из учебника для 5 класса,  и выражать их в размышлениях о музыке, подборе музыкальных стихотворений и создавать музыкальные рисунки; 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главные отличительные особенности музыкальных жанров – песни, романса, хоровой музыки, оперы, балета, а также музыкально – изобразительных жанров;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имена композиторов – К.Дебюсси и М.Равеля, а также некоторых художественных особенностей музыкального импрессионизма;</w:t>
      </w:r>
    </w:p>
    <w:p w:rsidR="00BE7F1E" w:rsidRDefault="00BE7F1E" w:rsidP="00A112E1">
      <w:pPr>
        <w:pStyle w:val="ListParagraph"/>
        <w:numPr>
          <w:ilvl w:val="0"/>
          <w:numId w:val="4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проявление навыки вокально–хоровой деятельности: исполнять одноголосные произведения с не дублирующим вокальную партию аккомпанементом, петь «а </w:t>
      </w:r>
      <w:r>
        <w:rPr>
          <w:rFonts w:ascii="Times New Roman" w:hAnsi="Times New Roman" w:cs="Times New Roman"/>
          <w:sz w:val="24"/>
          <w:szCs w:val="24"/>
          <w:lang w:val="en-US"/>
        </w:rPr>
        <w:t>capella</w:t>
      </w:r>
      <w:r>
        <w:rPr>
          <w:rFonts w:ascii="Times New Roman" w:hAnsi="Times New Roman" w:cs="Times New Roman"/>
          <w:sz w:val="24"/>
          <w:szCs w:val="24"/>
        </w:rPr>
        <w:t>» в унисон, правильно распределять дыхание в длинной фразе, использовать цепное дыхание.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8F5B9C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Учебно - методическое, материально- техническое, информационное обеспечение образовательного процесса</w:t>
      </w:r>
    </w:p>
    <w:p w:rsidR="00BE7F1E" w:rsidRDefault="00BE7F1E" w:rsidP="00A112E1">
      <w:pPr>
        <w:rPr>
          <w:sz w:val="24"/>
          <w:szCs w:val="24"/>
        </w:rPr>
      </w:pP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Учебно–методический комплекс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Науменко Т.И., Алеев В.В., Кичак Т.Н.  </w:t>
      </w:r>
      <w:r>
        <w:rPr>
          <w:rFonts w:ascii="Times New Roman" w:hAnsi="Times New Roman" w:cs="Times New Roman"/>
          <w:sz w:val="24"/>
          <w:szCs w:val="24"/>
        </w:rPr>
        <w:t>Искусство. Музыка. 5-8 классы. Рабочая программа для общеобразовательных учреждений.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Науменко Т.И., Алеев В.В.  </w:t>
      </w:r>
      <w:r>
        <w:rPr>
          <w:rFonts w:ascii="Times New Roman" w:hAnsi="Times New Roman" w:cs="Times New Roman"/>
          <w:sz w:val="24"/>
          <w:szCs w:val="24"/>
        </w:rPr>
        <w:t>Искусство. Музыка.  Учебник. М: Дрофа 2013г.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Науменко Т.И., Алеев В.В. </w:t>
      </w:r>
      <w:r>
        <w:rPr>
          <w:rFonts w:ascii="Times New Roman" w:hAnsi="Times New Roman" w:cs="Times New Roman"/>
          <w:sz w:val="24"/>
          <w:szCs w:val="24"/>
        </w:rPr>
        <w:t>Искусство.Музыка. Аудиоприложение.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Науменко Т.И., Алеев В.В., Кичак Т.Н.  </w:t>
      </w:r>
      <w:r>
        <w:rPr>
          <w:rFonts w:ascii="Times New Roman" w:hAnsi="Times New Roman" w:cs="Times New Roman"/>
          <w:sz w:val="24"/>
          <w:szCs w:val="24"/>
        </w:rPr>
        <w:t>Искусство.Музыка. Рабочая тетрадь «Дневник музыкальных наблюдений».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Науменко Т.И., Алеев В.В., Кичак Т.Н.  </w:t>
      </w:r>
      <w:r>
        <w:rPr>
          <w:rFonts w:ascii="Times New Roman" w:hAnsi="Times New Roman" w:cs="Times New Roman"/>
          <w:sz w:val="24"/>
          <w:szCs w:val="24"/>
        </w:rPr>
        <w:t>Искусство.Музыка. 5-8 классы. Методическое пособие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Список  источников</w:t>
      </w:r>
    </w:p>
    <w:p w:rsidR="00BE7F1E" w:rsidRPr="008F5B9C" w:rsidRDefault="00BE7F1E" w:rsidP="008F5B9C"/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Данилюк А.Я, Кондакова А.Мю, Тишков В.А. Концепция духовно-нравственного развития и воспитания личности гражданина России. М.: Просвещение, 2009.(Стандарты второго поколения).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Примерные программы по учебным предметам. Изобразительное искусство. 5-7 классы. Музыка, 5-7 классы. Искусство, 8-9 классы: проект 2-е изд. М.: Просвещение, 2011.176 с. (Стандарты второго поколения).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3.Федеральный государственный образовательный стандарт начального общего образования.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Концепция федеральных государственных образовательных стандартов общего образования: проект/Рос. акад. образования; под ред. А.М. Кондакова,  А.А.Кузнецова. 2-е изд. М.: Просвещение, 2009. (Стандарты второго поколения).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4.Фундаментальное ядро содержания общего образования / под ред. В.В.Козлова, А.М. Кондакова. М.: Прорсвещение, 2009. (Стандарты второго поколения).</w:t>
      </w:r>
    </w:p>
    <w:p w:rsidR="00BE7F1E" w:rsidRDefault="00BE7F1E" w:rsidP="00A112E1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Интернет-ресурсы</w:t>
      </w:r>
    </w:p>
    <w:p w:rsidR="00BE7F1E" w:rsidRPr="008F5B9C" w:rsidRDefault="00BE7F1E" w:rsidP="008F5B9C"/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1.Википедия. Свободная энциклопедия (Электронный ресурс). –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 //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Wikipediaorg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wiki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Классическая музыка (Электронный ресурс). –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>classic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Chubrik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3.Музыкальный энциклопедический словарь (Электронный ресурс). –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music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dic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Музыкальный словарь (Электронный ресурс). – Режим доступа: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>dic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akademik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contents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NSF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dis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music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hyperlink r:id="rId7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://минобрнауки.рф/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orenburg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hyperlink r:id="rId8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orenedu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8.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231F20"/>
          <w:sz w:val="24"/>
          <w:szCs w:val="24"/>
        </w:rPr>
        <w:t>://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oren</w:t>
      </w:r>
      <w:r>
        <w:rPr>
          <w:rFonts w:ascii="Times New Roman" w:hAnsi="Times New Roman" w:cs="Times New Roman"/>
          <w:color w:val="231F20"/>
          <w:sz w:val="24"/>
          <w:szCs w:val="24"/>
        </w:rPr>
        <w:t>-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rc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231F20"/>
          <w:sz w:val="24"/>
          <w:szCs w:val="24"/>
        </w:rPr>
        <w:t>/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9.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231F20"/>
          <w:sz w:val="24"/>
          <w:szCs w:val="24"/>
        </w:rPr>
        <w:t>://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fcior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edu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231F20"/>
          <w:sz w:val="24"/>
          <w:szCs w:val="24"/>
        </w:rPr>
        <w:t>/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hyperlink r:id="rId9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school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-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collection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edu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hyperlink r:id="rId10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edu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12.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231F20"/>
          <w:sz w:val="24"/>
          <w:szCs w:val="24"/>
        </w:rPr>
        <w:t>://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color w:val="231F20"/>
          <w:sz w:val="24"/>
          <w:szCs w:val="24"/>
        </w:rPr>
        <w:t>.1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september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ru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zavuch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info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hyperlink r:id="rId11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minobr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hyperlink r:id="rId12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pedsovet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hyperlink r:id="rId13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future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4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you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,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nauka</w:t>
      </w: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://</w:t>
      </w:r>
      <w:hyperlink r:id="rId14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org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</w:hyperlink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19.KID.OLIMP.RU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20.PED.OLIMP.RU</w:t>
      </w:r>
    </w:p>
    <w:p w:rsidR="00BE7F1E" w:rsidRDefault="00BE7F1E" w:rsidP="00A112E1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21.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ZNV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RU</w:t>
      </w:r>
    </w:p>
    <w:p w:rsidR="00BE7F1E" w:rsidRDefault="00BE7F1E" w:rsidP="008F5B9C">
      <w:pPr>
        <w:pStyle w:val="Heading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Материально - техническое обеспечение</w:t>
      </w:r>
    </w:p>
    <w:p w:rsidR="00BE7F1E" w:rsidRPr="00962BE2" w:rsidRDefault="00BE7F1E" w:rsidP="00962BE2"/>
    <w:tbl>
      <w:tblPr>
        <w:tblW w:w="142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1168"/>
        <w:gridCol w:w="1150"/>
        <w:gridCol w:w="3697"/>
        <w:gridCol w:w="4678"/>
        <w:gridCol w:w="29"/>
      </w:tblGrid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объектов и средств </w:t>
            </w:r>
          </w:p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 – технического обеспечения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наличии</w:t>
            </w: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Примечание </w:t>
            </w:r>
          </w:p>
        </w:tc>
      </w:tr>
      <w:tr w:rsidR="00BE7F1E">
        <w:tc>
          <w:tcPr>
            <w:tcW w:w="3510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2" w:type="dxa"/>
            <w:gridSpan w:val="5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основного общего образования по образовательной области «Искусство».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по музыке, примерная программа, рабочие программы. Входящие в состав обязательного программно – методического обеспечения кабинета музыки 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программа основного общего образования по музыке.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программы по музыке.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4"/>
          <w:wAfter w:w="9554" w:type="dxa"/>
        </w:trPr>
        <w:tc>
          <w:tcPr>
            <w:tcW w:w="4678" w:type="dxa"/>
            <w:gridSpan w:val="2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Сборники песен и хоров.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хорового пения в классе и школьном хоре (с учетом разных возрастных составов).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(рекомендации к проведению уроков музыки).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Пособия могут входить в учебно – методический комплект  проблемы электронного музыкального творчества по музыке, а  также освещать различные разделы и темы курса. В том числе проблемы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Электронного – музыкального творчества.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 - методические комплекты к программе  по музыке, выбранной в качестве  основной для проведения уроков музыки. Учебники по музыке.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комплектации библиотечного фонда полными комплектами учебников целесообразно включить в состав книгопечатной продукции, имеющейся в кабинете, по нескольку экземпляров учебников из разных  УМК и изобразительному искусству)  для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школы. Эти учебники могут быть использованы учащимися для выполнения практических работ, а так же учителем как часть методического обеспечения кабинета.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тетради (Дневники музыкальных наблюдений/размышлений).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состав библиотечного фонда целесообразно включать тетради, соответствующие используемым комплектам учебников.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о музыке и музыкантах. Научно – популярная литература по искусству.</w:t>
            </w:r>
          </w:p>
          <w:p w:rsidR="00BE7F1E" w:rsidRDefault="00BE7F1E">
            <w:pPr>
              <w:tabs>
                <w:tab w:val="center" w:pos="23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 для самостоятельной работы учащихся, подготовки сообщений, творческих работ, проектной деятельности и должны находится в фондах школьных библиотеки.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пособия, энциклопедии.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Д/П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энциклопедия, энциклопедии по театру, кино, изобразительному искусству, хореографии, музыкальный энциклопедический словарь, словарь юного музыканта, словарь основных терминов по искусствоведению, эстетике, педагогике и психологии («В мире искусства»).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композиторов.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могут содержаться в настенном варианте, полиграфических изданий (альбомы по искусству) и на электронных носителях.</w:t>
            </w:r>
          </w:p>
        </w:tc>
      </w:tr>
      <w:tr w:rsidR="00BE7F1E">
        <w:trPr>
          <w:gridAfter w:val="1"/>
          <w:wAfter w:w="29" w:type="dxa"/>
        </w:trPr>
        <w:tc>
          <w:tcPr>
            <w:tcW w:w="14203" w:type="dxa"/>
            <w:gridSpan w:val="5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Дидактический раздаточный материал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 признаками характера звучания.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 обозначением выразительных возможностей различных музыкальных средств.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 обозначением исполнительских средств выразительности.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Театральный реквизит (костюмы, декорации и пр.)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театрализованных форм работы на уроках музыки и во внеурочной деятельности.</w:t>
            </w:r>
          </w:p>
        </w:tc>
      </w:tr>
      <w:tr w:rsidR="00BE7F1E">
        <w:trPr>
          <w:gridAfter w:val="1"/>
          <w:wAfter w:w="29" w:type="dxa"/>
        </w:trPr>
        <w:tc>
          <w:tcPr>
            <w:tcW w:w="14203" w:type="dxa"/>
            <w:gridSpan w:val="5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Экранно-звуковые пособия могут быть в цифровом виде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Аудиозаписи и фонохрестоматии по музыке.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компакт-дисков и аудиокассет по темам и разделам курса каждого года обучения включают материал для слушания и исполнения (возможно в цифровом виде).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Песенный материал может быть представлен в виде инструментального сопровождения, специально аранжированного для учащихся основной школы (возможно в цифровом виде).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Видеофильмы, посвященные творчеству выдающихся отечественных и зарубежных композиторов.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с записью фрагментов оперных спектаклей.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с записью фрагментов из балетных спектаклей.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с записью выдающихся отечественных и зарубежных певцов.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с записью известных хоровых коллективов.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с записью известных оркестровых коллективов.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Видеофильмы с записью фрагментов из мюзиклов.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14203" w:type="dxa"/>
            <w:gridSpan w:val="5"/>
          </w:tcPr>
          <w:p w:rsidR="00BE7F1E" w:rsidRDefault="00BE7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Учебно-практическое оборудование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 w:rsidP="00DA7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инструменты: фортепиано,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клавишный синтезатор.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инструмента: для кабинета музыки и школьного зала для учителя.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детских музыкальных инструментов: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бубен; 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маракасы;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ксилофоны.</w:t>
            </w:r>
          </w:p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(деревянные ложки, трещотки и др.).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народных инструментов определяется содержанием регионального компонента и может быть значительно расширен. Комплектацией инструментов занимается учитель.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 фломастеры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 мелки.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звуковоспроизводящей аппаратуры (микрофоны, усилители звука, динамики).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 не менее трех микрофонов и двух динамиков.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компьютер.</w:t>
            </w:r>
          </w:p>
        </w:tc>
        <w:tc>
          <w:tcPr>
            <w:tcW w:w="2318" w:type="dxa"/>
            <w:gridSpan w:val="2"/>
          </w:tcPr>
          <w:p w:rsidR="00BE7F1E" w:rsidRDefault="00BE7F1E" w:rsidP="00A112E1">
            <w:pPr>
              <w:pStyle w:val="ListParagraph"/>
              <w:numPr>
                <w:ilvl w:val="0"/>
                <w:numId w:val="42"/>
              </w:numPr>
              <w:tabs>
                <w:tab w:val="left" w:pos="1741"/>
                <w:tab w:val="center" w:pos="2356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учителя.</w:t>
            </w:r>
          </w:p>
        </w:tc>
      </w:tr>
      <w:tr w:rsidR="00BE7F1E">
        <w:trPr>
          <w:gridAfter w:val="1"/>
          <w:wAfter w:w="29" w:type="dxa"/>
        </w:trPr>
        <w:tc>
          <w:tcPr>
            <w:tcW w:w="3510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Медиапроектор.</w:t>
            </w:r>
          </w:p>
        </w:tc>
        <w:tc>
          <w:tcPr>
            <w:tcW w:w="2318" w:type="dxa"/>
            <w:gridSpan w:val="2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7" w:type="dxa"/>
          </w:tcPr>
          <w:p w:rsidR="00BE7F1E" w:rsidRDefault="00BE7F1E">
            <w:pPr>
              <w:tabs>
                <w:tab w:val="left" w:pos="1741"/>
                <w:tab w:val="center" w:pos="23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BE7F1E" w:rsidRDefault="00BE7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демонстрации электронных образовательных ресурсов.</w:t>
            </w:r>
          </w:p>
        </w:tc>
      </w:tr>
    </w:tbl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Конкретное количество указанных средств и объектов музыкально-технического обеспечения учитывает средний расчет наполняемости класса (10-15 учащихся). Для отражения количественных показателей в рекомендациях используется следующая система символических обозначений: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– демонстрационный материал (1 экз., кроме специально оговоренных случаев);</w:t>
      </w:r>
    </w:p>
    <w:p w:rsidR="00BE7F1E" w:rsidRPr="00DA72EC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–полный комплект (исходя из реальной наполняемости класса);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П– </w:t>
      </w:r>
      <w:r>
        <w:rPr>
          <w:rFonts w:ascii="Times New Roman" w:hAnsi="Times New Roman" w:cs="Times New Roman"/>
          <w:color w:val="231F20"/>
          <w:sz w:val="24"/>
          <w:szCs w:val="24"/>
        </w:rPr>
        <w:t>комплект, необходимый для практической работы в группах, насчитывающих по нескольку учащихся (6-7 экз.).</w:t>
      </w:r>
    </w:p>
    <w:p w:rsidR="00BE7F1E" w:rsidRDefault="00BE7F1E" w:rsidP="00A112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PictureBullets"/>
      <w:r w:rsidRPr="00FD19D0">
        <w:rPr>
          <w:rFonts w:ascii="Times New Roman" w:hAnsi="Times New Roman" w:cs="Times New Roman"/>
          <w:vanish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bullet="t">
            <v:imagedata r:id="rId15" o:title=""/>
          </v:shape>
        </w:pict>
      </w:r>
      <w:bookmarkEnd w:id="1"/>
    </w:p>
    <w:sectPr w:rsidR="00BE7F1E" w:rsidSect="00A84F1D">
      <w:footerReference w:type="default" r:id="rId16"/>
      <w:pgSz w:w="16838" w:h="11906" w:orient="landscape" w:code="9"/>
      <w:pgMar w:top="1134" w:right="850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F1E" w:rsidRDefault="00BE7F1E" w:rsidP="00DE68EB">
      <w:pPr>
        <w:spacing w:after="0" w:line="240" w:lineRule="auto"/>
      </w:pPr>
      <w:r>
        <w:separator/>
      </w:r>
    </w:p>
  </w:endnote>
  <w:endnote w:type="continuationSeparator" w:id="0">
    <w:p w:rsidR="00BE7F1E" w:rsidRDefault="00BE7F1E" w:rsidP="00DE6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F1E" w:rsidRDefault="00BE7F1E">
    <w:pPr>
      <w:pStyle w:val="Footer"/>
      <w:jc w:val="right"/>
    </w:pPr>
    <w:fldSimple w:instr=" PAGE   \* MERGEFORMAT ">
      <w:r>
        <w:rPr>
          <w:noProof/>
        </w:rPr>
        <w:t>19</w:t>
      </w:r>
    </w:fldSimple>
  </w:p>
  <w:p w:rsidR="00BE7F1E" w:rsidRDefault="00BE7F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F1E" w:rsidRDefault="00BE7F1E" w:rsidP="00DE68EB">
      <w:pPr>
        <w:spacing w:after="0" w:line="240" w:lineRule="auto"/>
      </w:pPr>
      <w:r>
        <w:separator/>
      </w:r>
    </w:p>
  </w:footnote>
  <w:footnote w:type="continuationSeparator" w:id="0">
    <w:p w:rsidR="00BE7F1E" w:rsidRDefault="00BE7F1E" w:rsidP="00DE6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5250F8"/>
    <w:multiLevelType w:val="hybridMultilevel"/>
    <w:tmpl w:val="F3BAF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792C5A"/>
    <w:multiLevelType w:val="hybridMultilevel"/>
    <w:tmpl w:val="DD84B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00D6B"/>
    <w:multiLevelType w:val="hybridMultilevel"/>
    <w:tmpl w:val="16088C80"/>
    <w:lvl w:ilvl="0" w:tplc="C8F2A5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7D32CE"/>
    <w:multiLevelType w:val="hybridMultilevel"/>
    <w:tmpl w:val="84FEA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18A8241F"/>
    <w:multiLevelType w:val="hybridMultilevel"/>
    <w:tmpl w:val="FBD22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34261"/>
    <w:multiLevelType w:val="hybridMultilevel"/>
    <w:tmpl w:val="4948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32619CE"/>
    <w:multiLevelType w:val="multilevel"/>
    <w:tmpl w:val="56F43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9CC400A"/>
    <w:multiLevelType w:val="hybridMultilevel"/>
    <w:tmpl w:val="37EC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A6831"/>
    <w:multiLevelType w:val="multilevel"/>
    <w:tmpl w:val="064CE2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C2C537B"/>
    <w:multiLevelType w:val="hybridMultilevel"/>
    <w:tmpl w:val="CA78E31C"/>
    <w:lvl w:ilvl="0" w:tplc="04190001">
      <w:start w:val="1"/>
      <w:numFmt w:val="bullet"/>
      <w:lvlText w:val=""/>
      <w:lvlJc w:val="left"/>
      <w:pPr>
        <w:tabs>
          <w:tab w:val="num" w:pos="851"/>
        </w:tabs>
        <w:ind w:firstLine="72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B76E9"/>
    <w:multiLevelType w:val="multilevel"/>
    <w:tmpl w:val="70143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D064CB4"/>
    <w:multiLevelType w:val="hybridMultilevel"/>
    <w:tmpl w:val="EFC05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20D47"/>
    <w:multiLevelType w:val="hybridMultilevel"/>
    <w:tmpl w:val="43906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C53E8"/>
    <w:multiLevelType w:val="hybridMultilevel"/>
    <w:tmpl w:val="B2D06B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04E4427"/>
    <w:multiLevelType w:val="hybridMultilevel"/>
    <w:tmpl w:val="8DDCA242"/>
    <w:lvl w:ilvl="0" w:tplc="04190001">
      <w:start w:val="1"/>
      <w:numFmt w:val="bullet"/>
      <w:lvlText w:val=""/>
      <w:lvlJc w:val="left"/>
      <w:pPr>
        <w:tabs>
          <w:tab w:val="num" w:pos="851"/>
        </w:tabs>
        <w:ind w:firstLine="72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DE03EA"/>
    <w:multiLevelType w:val="hybridMultilevel"/>
    <w:tmpl w:val="D0DAEB78"/>
    <w:lvl w:ilvl="0" w:tplc="04190001">
      <w:start w:val="1"/>
      <w:numFmt w:val="bullet"/>
      <w:lvlText w:val=""/>
      <w:lvlJc w:val="left"/>
      <w:pPr>
        <w:tabs>
          <w:tab w:val="num" w:pos="851"/>
        </w:tabs>
        <w:ind w:firstLine="72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14773"/>
    <w:multiLevelType w:val="hybridMultilevel"/>
    <w:tmpl w:val="2EFA8458"/>
    <w:lvl w:ilvl="0" w:tplc="45BC9F8C">
      <w:start w:val="1"/>
      <w:numFmt w:val="decimal"/>
      <w:lvlText w:val="%1."/>
      <w:lvlJc w:val="left"/>
      <w:pPr>
        <w:tabs>
          <w:tab w:val="num" w:pos="5583"/>
        </w:tabs>
        <w:ind w:left="55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303"/>
        </w:tabs>
        <w:ind w:left="630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023"/>
        </w:tabs>
        <w:ind w:left="7023" w:hanging="180"/>
      </w:pPr>
    </w:lvl>
    <w:lvl w:ilvl="3" w:tplc="0419000F">
      <w:start w:val="1"/>
      <w:numFmt w:val="decimal"/>
      <w:lvlText w:val="%4."/>
      <w:lvlJc w:val="left"/>
      <w:pPr>
        <w:tabs>
          <w:tab w:val="num" w:pos="7743"/>
        </w:tabs>
        <w:ind w:left="774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463"/>
        </w:tabs>
        <w:ind w:left="846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183"/>
        </w:tabs>
        <w:ind w:left="9183" w:hanging="180"/>
      </w:pPr>
    </w:lvl>
    <w:lvl w:ilvl="6" w:tplc="0419000F">
      <w:start w:val="1"/>
      <w:numFmt w:val="decimal"/>
      <w:lvlText w:val="%7."/>
      <w:lvlJc w:val="left"/>
      <w:pPr>
        <w:tabs>
          <w:tab w:val="num" w:pos="9903"/>
        </w:tabs>
        <w:ind w:left="990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623"/>
        </w:tabs>
        <w:ind w:left="1062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343"/>
        </w:tabs>
        <w:ind w:left="11343" w:hanging="180"/>
      </w:pPr>
    </w:lvl>
  </w:abstractNum>
  <w:abstractNum w:abstractNumId="18">
    <w:nsid w:val="511968D3"/>
    <w:multiLevelType w:val="hybridMultilevel"/>
    <w:tmpl w:val="E7821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B092097"/>
    <w:multiLevelType w:val="hybridMultilevel"/>
    <w:tmpl w:val="2B142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40653D"/>
    <w:multiLevelType w:val="hybridMultilevel"/>
    <w:tmpl w:val="B574B986"/>
    <w:lvl w:ilvl="0" w:tplc="EE827A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90D2F"/>
    <w:multiLevelType w:val="hybridMultilevel"/>
    <w:tmpl w:val="7F8C8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F0D47"/>
    <w:multiLevelType w:val="hybridMultilevel"/>
    <w:tmpl w:val="303A8FE4"/>
    <w:lvl w:ilvl="0" w:tplc="04190001">
      <w:start w:val="1"/>
      <w:numFmt w:val="bullet"/>
      <w:lvlText w:val=""/>
      <w:lvlJc w:val="left"/>
      <w:pPr>
        <w:tabs>
          <w:tab w:val="num" w:pos="851"/>
        </w:tabs>
        <w:ind w:firstLine="72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62792F"/>
    <w:multiLevelType w:val="hybridMultilevel"/>
    <w:tmpl w:val="300A7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F32A1"/>
    <w:multiLevelType w:val="hybridMultilevel"/>
    <w:tmpl w:val="F25AF854"/>
    <w:lvl w:ilvl="0" w:tplc="722EF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167428"/>
    <w:multiLevelType w:val="hybridMultilevel"/>
    <w:tmpl w:val="E81ABECA"/>
    <w:lvl w:ilvl="0" w:tplc="0419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0DA1C5E"/>
    <w:multiLevelType w:val="hybridMultilevel"/>
    <w:tmpl w:val="56B26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3267C"/>
    <w:multiLevelType w:val="hybridMultilevel"/>
    <w:tmpl w:val="33B4FDA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720" w:firstLine="72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0F6F6A"/>
    <w:multiLevelType w:val="hybridMultilevel"/>
    <w:tmpl w:val="E442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9307281"/>
    <w:multiLevelType w:val="hybridMultilevel"/>
    <w:tmpl w:val="C9B0F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B5D6B61"/>
    <w:multiLevelType w:val="hybridMultilevel"/>
    <w:tmpl w:val="FF14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7A5CF7"/>
    <w:multiLevelType w:val="hybridMultilevel"/>
    <w:tmpl w:val="B68EE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22"/>
  </w:num>
  <w:num w:numId="6">
    <w:abstractNumId w:val="31"/>
  </w:num>
  <w:num w:numId="7">
    <w:abstractNumId w:val="24"/>
  </w:num>
  <w:num w:numId="8">
    <w:abstractNumId w:val="8"/>
  </w:num>
  <w:num w:numId="9">
    <w:abstractNumId w:val="27"/>
  </w:num>
  <w:num w:numId="10">
    <w:abstractNumId w:val="32"/>
  </w:num>
  <w:num w:numId="11">
    <w:abstractNumId w:val="20"/>
  </w:num>
  <w:num w:numId="12">
    <w:abstractNumId w:val="28"/>
  </w:num>
  <w:num w:numId="13">
    <w:abstractNumId w:val="10"/>
  </w:num>
  <w:num w:numId="14">
    <w:abstractNumId w:val="15"/>
  </w:num>
  <w:num w:numId="15">
    <w:abstractNumId w:val="23"/>
  </w:num>
  <w:num w:numId="16">
    <w:abstractNumId w:val="16"/>
  </w:num>
  <w:num w:numId="17">
    <w:abstractNumId w:val="3"/>
  </w:num>
  <w:num w:numId="18">
    <w:abstractNumId w:val="11"/>
  </w:num>
  <w:num w:numId="19">
    <w:abstractNumId w:val="4"/>
  </w:num>
  <w:num w:numId="20">
    <w:abstractNumId w:val="19"/>
  </w:num>
  <w:num w:numId="21">
    <w:abstractNumId w:val="0"/>
  </w:num>
  <w:num w:numId="22">
    <w:abstractNumId w:val="14"/>
  </w:num>
  <w:num w:numId="23">
    <w:abstractNumId w:val="18"/>
  </w:num>
  <w:num w:numId="24">
    <w:abstractNumId w:val="6"/>
  </w:num>
  <w:num w:numId="25">
    <w:abstractNumId w:val="2"/>
  </w:num>
  <w:num w:numId="26">
    <w:abstractNumId w:val="25"/>
  </w:num>
  <w:num w:numId="27">
    <w:abstractNumId w:val="5"/>
  </w:num>
  <w:num w:numId="28">
    <w:abstractNumId w:val="26"/>
  </w:num>
  <w:num w:numId="29">
    <w:abstractNumId w:val="30"/>
  </w:num>
  <w:num w:numId="30">
    <w:abstractNumId w:val="1"/>
  </w:num>
  <w:num w:numId="31">
    <w:abstractNumId w:val="29"/>
  </w:num>
  <w:num w:numId="32">
    <w:abstractNumId w:val="7"/>
  </w:num>
  <w:num w:numId="33">
    <w:abstractNumId w:val="17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CE2"/>
    <w:rsid w:val="000069B3"/>
    <w:rsid w:val="00066D57"/>
    <w:rsid w:val="000B1A6C"/>
    <w:rsid w:val="0011750D"/>
    <w:rsid w:val="00174161"/>
    <w:rsid w:val="0017551A"/>
    <w:rsid w:val="00196C9C"/>
    <w:rsid w:val="001A74F2"/>
    <w:rsid w:val="001C125D"/>
    <w:rsid w:val="00235A2A"/>
    <w:rsid w:val="00235D77"/>
    <w:rsid w:val="002D4619"/>
    <w:rsid w:val="002F0B36"/>
    <w:rsid w:val="002F66D9"/>
    <w:rsid w:val="00337BD7"/>
    <w:rsid w:val="00393BF2"/>
    <w:rsid w:val="003D44E1"/>
    <w:rsid w:val="00416D9B"/>
    <w:rsid w:val="00427129"/>
    <w:rsid w:val="00445D78"/>
    <w:rsid w:val="0047634B"/>
    <w:rsid w:val="00481743"/>
    <w:rsid w:val="005114B0"/>
    <w:rsid w:val="005340FC"/>
    <w:rsid w:val="00563B76"/>
    <w:rsid w:val="005D3CDD"/>
    <w:rsid w:val="005E6940"/>
    <w:rsid w:val="006510D2"/>
    <w:rsid w:val="006B06AC"/>
    <w:rsid w:val="006B6FE8"/>
    <w:rsid w:val="006D090E"/>
    <w:rsid w:val="006D2070"/>
    <w:rsid w:val="006F5CE2"/>
    <w:rsid w:val="007864D3"/>
    <w:rsid w:val="00791308"/>
    <w:rsid w:val="007961DA"/>
    <w:rsid w:val="007B6CB9"/>
    <w:rsid w:val="007C2238"/>
    <w:rsid w:val="008207BA"/>
    <w:rsid w:val="00857DA5"/>
    <w:rsid w:val="00857E10"/>
    <w:rsid w:val="008623C5"/>
    <w:rsid w:val="00895458"/>
    <w:rsid w:val="008A5F8B"/>
    <w:rsid w:val="008D2229"/>
    <w:rsid w:val="008F5B9C"/>
    <w:rsid w:val="00951F88"/>
    <w:rsid w:val="00960E48"/>
    <w:rsid w:val="00962BE2"/>
    <w:rsid w:val="009C4AF4"/>
    <w:rsid w:val="009F48DB"/>
    <w:rsid w:val="00A112E1"/>
    <w:rsid w:val="00A255BC"/>
    <w:rsid w:val="00A346A6"/>
    <w:rsid w:val="00A41F6B"/>
    <w:rsid w:val="00A74257"/>
    <w:rsid w:val="00A84F1D"/>
    <w:rsid w:val="00A91B9E"/>
    <w:rsid w:val="00AD044A"/>
    <w:rsid w:val="00B86D9F"/>
    <w:rsid w:val="00BB1A82"/>
    <w:rsid w:val="00BD08CF"/>
    <w:rsid w:val="00BE7F1E"/>
    <w:rsid w:val="00C20F07"/>
    <w:rsid w:val="00C418CC"/>
    <w:rsid w:val="00C44EEB"/>
    <w:rsid w:val="00C64D12"/>
    <w:rsid w:val="00C65585"/>
    <w:rsid w:val="00C76315"/>
    <w:rsid w:val="00CF0DAE"/>
    <w:rsid w:val="00CF3016"/>
    <w:rsid w:val="00D224DF"/>
    <w:rsid w:val="00D748BC"/>
    <w:rsid w:val="00DA72EC"/>
    <w:rsid w:val="00DE68EB"/>
    <w:rsid w:val="00DF2E0C"/>
    <w:rsid w:val="00E15012"/>
    <w:rsid w:val="00E534F9"/>
    <w:rsid w:val="00EA5F9C"/>
    <w:rsid w:val="00EC02B5"/>
    <w:rsid w:val="00F003A8"/>
    <w:rsid w:val="00F017A2"/>
    <w:rsid w:val="00F141A6"/>
    <w:rsid w:val="00F14341"/>
    <w:rsid w:val="00F60A9C"/>
    <w:rsid w:val="00F6600A"/>
    <w:rsid w:val="00F67E96"/>
    <w:rsid w:val="00FB4B88"/>
    <w:rsid w:val="00FD19D0"/>
    <w:rsid w:val="00FD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F5CE2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5CE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5CE2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CE2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F5CE2"/>
    <w:rPr>
      <w:rFonts w:ascii="Cambria" w:hAnsi="Cambria" w:cs="Cambria"/>
      <w:b/>
      <w:bCs/>
      <w:color w:val="4F81BD"/>
      <w:sz w:val="26"/>
      <w:szCs w:val="26"/>
      <w:lang w:eastAsia="en-US"/>
    </w:rPr>
  </w:style>
  <w:style w:type="table" w:styleId="TableGrid">
    <w:name w:val="Table Grid"/>
    <w:basedOn w:val="TableNormal"/>
    <w:uiPriority w:val="99"/>
    <w:rsid w:val="006F5CE2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F5CE2"/>
    <w:pPr>
      <w:ind w:left="720"/>
    </w:pPr>
  </w:style>
  <w:style w:type="paragraph" w:styleId="Header">
    <w:name w:val="header"/>
    <w:basedOn w:val="Normal"/>
    <w:link w:val="HeaderChar"/>
    <w:uiPriority w:val="99"/>
    <w:rsid w:val="006F5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5CE2"/>
    <w:rPr>
      <w:rFonts w:ascii="Calibri" w:hAnsi="Calibri"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6F5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5CE2"/>
    <w:rPr>
      <w:rFonts w:ascii="Calibri" w:hAnsi="Calibri" w:cs="Calibri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F5CE2"/>
    <w:pPr>
      <w:spacing w:after="0" w:line="360" w:lineRule="auto"/>
      <w:ind w:firstLine="709"/>
      <w:jc w:val="both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F5CE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F5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F5CE2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6F5CE2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6F5CE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F5CE2"/>
    <w:rPr>
      <w:rFonts w:ascii="Calibri" w:hAnsi="Calibri" w:cs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6F5CE2"/>
    <w:pPr>
      <w:outlineLvl w:val="9"/>
    </w:pPr>
  </w:style>
  <w:style w:type="paragraph" w:styleId="TOC1">
    <w:name w:val="toc 1"/>
    <w:basedOn w:val="Normal"/>
    <w:next w:val="Normal"/>
    <w:autoRedefine/>
    <w:uiPriority w:val="99"/>
    <w:semiHidden/>
    <w:rsid w:val="006F5CE2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6F5CE2"/>
    <w:pPr>
      <w:spacing w:after="100"/>
      <w:ind w:left="220"/>
    </w:pPr>
  </w:style>
  <w:style w:type="character" w:customStyle="1" w:styleId="14">
    <w:name w:val="Основной текст (14)_"/>
    <w:link w:val="141"/>
    <w:uiPriority w:val="99"/>
    <w:locked/>
    <w:rsid w:val="006D090E"/>
    <w:rPr>
      <w:i/>
      <w:iCs/>
      <w:sz w:val="22"/>
      <w:szCs w:val="22"/>
      <w:shd w:val="clear" w:color="auto" w:fill="FFFFFF"/>
    </w:rPr>
  </w:style>
  <w:style w:type="paragraph" w:customStyle="1" w:styleId="141">
    <w:name w:val="Основной текст (14)1"/>
    <w:basedOn w:val="Normal"/>
    <w:link w:val="14"/>
    <w:uiPriority w:val="99"/>
    <w:rsid w:val="006D090E"/>
    <w:pPr>
      <w:shd w:val="clear" w:color="auto" w:fill="FFFFFF"/>
      <w:spacing w:after="0" w:line="211" w:lineRule="exact"/>
      <w:ind w:firstLine="400"/>
      <w:jc w:val="both"/>
    </w:pPr>
    <w:rPr>
      <w:rFonts w:cs="Times New Roman"/>
      <w:i/>
      <w:iCs/>
      <w:lang w:eastAsia="ru-RU"/>
    </w:rPr>
  </w:style>
  <w:style w:type="character" w:customStyle="1" w:styleId="1497">
    <w:name w:val="Основной текст (14)97"/>
    <w:uiPriority w:val="99"/>
    <w:rsid w:val="006D090E"/>
    <w:rPr>
      <w:rFonts w:ascii="Times New Roman" w:hAnsi="Times New Roman" w:cs="Times New Roman"/>
      <w:noProof/>
      <w:spacing w:val="0"/>
      <w:sz w:val="22"/>
      <w:szCs w:val="22"/>
      <w:shd w:val="clear" w:color="auto" w:fill="FFFFFF"/>
    </w:rPr>
  </w:style>
  <w:style w:type="character" w:customStyle="1" w:styleId="14103">
    <w:name w:val="Основной текст (14)103"/>
    <w:uiPriority w:val="99"/>
    <w:rsid w:val="006D090E"/>
    <w:rPr>
      <w:rFonts w:ascii="Times New Roman" w:hAnsi="Times New Roman" w:cs="Times New Roman"/>
      <w:noProof/>
      <w:spacing w:val="0"/>
      <w:sz w:val="22"/>
      <w:szCs w:val="22"/>
      <w:shd w:val="clear" w:color="auto" w:fill="FFFFFF"/>
    </w:rPr>
  </w:style>
  <w:style w:type="character" w:customStyle="1" w:styleId="14101">
    <w:name w:val="Основной текст (14)101"/>
    <w:uiPriority w:val="99"/>
    <w:rsid w:val="006D090E"/>
    <w:rPr>
      <w:rFonts w:ascii="Times New Roman" w:hAnsi="Times New Roman" w:cs="Times New Roman"/>
      <w:noProof/>
      <w:spacing w:val="0"/>
      <w:sz w:val="22"/>
      <w:szCs w:val="22"/>
      <w:shd w:val="clear" w:color="auto" w:fill="FFFFFF"/>
    </w:rPr>
  </w:style>
  <w:style w:type="character" w:customStyle="1" w:styleId="1499">
    <w:name w:val="Основной текст (14)99"/>
    <w:uiPriority w:val="99"/>
    <w:rsid w:val="00F017A2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paragraph" w:customStyle="1" w:styleId="Default">
    <w:name w:val="Default"/>
    <w:uiPriority w:val="99"/>
    <w:rsid w:val="008A5F8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4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nedu.ru/" TargetMode="External"/><Relationship Id="rId13" Type="http://schemas.openxmlformats.org/officeDocument/2006/relationships/hyperlink" Target="http://www.future4you,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84;&#1080;&#1085;&#1086;&#1073;&#1088;&#1085;&#1072;&#1091;&#1082;&#1080;.&#1088;&#1092;/" TargetMode="External"/><Relationship Id="rId12" Type="http://schemas.openxmlformats.org/officeDocument/2006/relationships/hyperlink" Target="http://www.pedsovet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obr.r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wikipedi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36</Pages>
  <Words>10790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9</cp:revision>
  <dcterms:created xsi:type="dcterms:W3CDTF">2013-10-14T18:49:00Z</dcterms:created>
  <dcterms:modified xsi:type="dcterms:W3CDTF">2015-01-28T13:35:00Z</dcterms:modified>
</cp:coreProperties>
</file>